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7EF2C" w14:textId="7D888B8D" w:rsidR="00E92194" w:rsidRPr="00E92194" w:rsidRDefault="00E92194" w:rsidP="00EE0E10">
      <w:pPr>
        <w:pStyle w:val="Header"/>
        <w:jc w:val="center"/>
        <w:rPr>
          <w:b/>
          <w:bCs/>
        </w:rPr>
      </w:pPr>
      <w:r w:rsidRPr="00E92194">
        <w:rPr>
          <w:b/>
          <w:bCs/>
        </w:rPr>
        <w:t>Bi</w:t>
      </w:r>
      <w:r>
        <w:rPr>
          <w:b/>
          <w:bCs/>
        </w:rPr>
        <w:t>-</w:t>
      </w:r>
      <w:r w:rsidRPr="00E92194">
        <w:rPr>
          <w:b/>
          <w:bCs/>
        </w:rPr>
        <w:t xml:space="preserve">State Primary Care Association </w:t>
      </w:r>
    </w:p>
    <w:p w14:paraId="31B6B48E" w14:textId="48EAA991" w:rsidR="00E92194" w:rsidRPr="00E92194" w:rsidRDefault="00E92194" w:rsidP="00EE0E10">
      <w:pPr>
        <w:pStyle w:val="Header"/>
        <w:jc w:val="center"/>
        <w:rPr>
          <w:b/>
          <w:bCs/>
        </w:rPr>
      </w:pPr>
      <w:r w:rsidRPr="00E92194">
        <w:rPr>
          <w:b/>
          <w:bCs/>
        </w:rPr>
        <w:t xml:space="preserve">Vermont Association of Hospitals and Health Systems </w:t>
      </w:r>
    </w:p>
    <w:p w14:paraId="7B87D542" w14:textId="55A4E374" w:rsidR="00E92194" w:rsidRPr="00E92194" w:rsidRDefault="00E92194" w:rsidP="00EE0E10">
      <w:pPr>
        <w:pStyle w:val="Header"/>
        <w:jc w:val="center"/>
        <w:rPr>
          <w:b/>
          <w:bCs/>
        </w:rPr>
      </w:pPr>
      <w:r w:rsidRPr="00E92194">
        <w:rPr>
          <w:b/>
          <w:bCs/>
        </w:rPr>
        <w:t>Vermont Medical Society</w:t>
      </w:r>
    </w:p>
    <w:p w14:paraId="0917159D" w14:textId="77777777" w:rsidR="00E92194" w:rsidRDefault="00E92194" w:rsidP="00EE0E10">
      <w:pPr>
        <w:pStyle w:val="Header"/>
        <w:jc w:val="center"/>
        <w:rPr>
          <w:b/>
          <w:bCs/>
          <w:sz w:val="36"/>
          <w:szCs w:val="32"/>
        </w:rPr>
      </w:pPr>
    </w:p>
    <w:p w14:paraId="55E552B4" w14:textId="1B0E1237" w:rsidR="00EE0E10" w:rsidRPr="00FA3F95" w:rsidRDefault="00EE0E10" w:rsidP="00EE0E10">
      <w:pPr>
        <w:pStyle w:val="Header"/>
        <w:jc w:val="center"/>
        <w:rPr>
          <w:b/>
          <w:bCs/>
          <w:sz w:val="36"/>
          <w:szCs w:val="32"/>
        </w:rPr>
      </w:pPr>
      <w:r w:rsidRPr="00FA3F95">
        <w:rPr>
          <w:b/>
          <w:bCs/>
          <w:sz w:val="36"/>
          <w:szCs w:val="32"/>
        </w:rPr>
        <w:t>SAMPLE</w:t>
      </w:r>
      <w:r w:rsidR="00E92194">
        <w:rPr>
          <w:b/>
          <w:bCs/>
          <w:sz w:val="36"/>
          <w:szCs w:val="32"/>
        </w:rPr>
        <w:t xml:space="preserve"> </w:t>
      </w:r>
      <w:r w:rsidR="00CB3331">
        <w:rPr>
          <w:b/>
          <w:bCs/>
          <w:sz w:val="36"/>
          <w:szCs w:val="32"/>
        </w:rPr>
        <w:t xml:space="preserve">TELEMEDICINE </w:t>
      </w:r>
      <w:r w:rsidR="00E92194">
        <w:rPr>
          <w:b/>
          <w:bCs/>
          <w:sz w:val="36"/>
          <w:szCs w:val="32"/>
        </w:rPr>
        <w:t xml:space="preserve">INFORMED CONSENT </w:t>
      </w:r>
    </w:p>
    <w:p w14:paraId="59A2B6C7" w14:textId="77777777" w:rsidR="00EE0E10" w:rsidRDefault="00EE0E10" w:rsidP="00EE0E10">
      <w:pPr>
        <w:pStyle w:val="Header"/>
        <w:jc w:val="center"/>
      </w:pPr>
    </w:p>
    <w:p w14:paraId="79DC8C55" w14:textId="29F032F0" w:rsidR="00E25873" w:rsidRPr="005F2005" w:rsidRDefault="00EE0E10" w:rsidP="00FA3F95">
      <w:pPr>
        <w:pStyle w:val="Header"/>
      </w:pPr>
      <w:r w:rsidRPr="005F2005">
        <w:rPr>
          <w:b/>
          <w:bCs/>
        </w:rPr>
        <w:t>Note to health care clinicians and practices:</w:t>
      </w:r>
      <w:r w:rsidRPr="005F2005">
        <w:t xml:space="preserve"> This sample has been drafted to meet Vermont state law and regulatory requirements for </w:t>
      </w:r>
      <w:r w:rsidR="00555067" w:rsidRPr="005F2005">
        <w:t>telemedicine</w:t>
      </w:r>
      <w:r w:rsidRPr="005F2005">
        <w:t xml:space="preserve"> consent. </w:t>
      </w:r>
      <w:r w:rsidR="00FA3F95" w:rsidRPr="005F2005">
        <w:t xml:space="preserve">It is intended to </w:t>
      </w:r>
      <w:r w:rsidR="004726F2" w:rsidRPr="005F2005">
        <w:t xml:space="preserve">provide a format that both explains </w:t>
      </w:r>
      <w:r w:rsidR="00555067" w:rsidRPr="005F2005">
        <w:t>telemedicine</w:t>
      </w:r>
      <w:r w:rsidR="004726F2" w:rsidRPr="005F2005">
        <w:t xml:space="preserve"> to patients new to this system and meets requirements for informed consent; it</w:t>
      </w:r>
      <w:r w:rsidR="007A7BA8" w:rsidRPr="005F2005">
        <w:t xml:space="preserve"> is based on the Agency for Healthcare Research and Quality template</w:t>
      </w:r>
      <w:r w:rsidR="00FA3F95" w:rsidRPr="005F2005">
        <w:t xml:space="preserve">.  </w:t>
      </w:r>
      <w:r w:rsidRPr="005F2005">
        <w:t xml:space="preserve">While consent is not required </w:t>
      </w:r>
      <w:r w:rsidR="00E25873" w:rsidRPr="005F2005">
        <w:t>for</w:t>
      </w:r>
      <w:r w:rsidR="00811637" w:rsidRPr="005F2005">
        <w:t xml:space="preserve"> audio-visual</w:t>
      </w:r>
      <w:r w:rsidR="00E25873" w:rsidRPr="005F2005">
        <w:t xml:space="preserve"> </w:t>
      </w:r>
      <w:r w:rsidR="00555067" w:rsidRPr="005F2005">
        <w:t>telemedicine</w:t>
      </w:r>
      <w:r w:rsidR="00E25873" w:rsidRPr="005F2005">
        <w:t xml:space="preserve"> services </w:t>
      </w:r>
      <w:r w:rsidR="001D12B6" w:rsidRPr="005F2005">
        <w:t xml:space="preserve">by Vermont </w:t>
      </w:r>
      <w:r w:rsidR="00241BF1" w:rsidRPr="005F2005">
        <w:t xml:space="preserve">law </w:t>
      </w:r>
      <w:r w:rsidR="00E25873" w:rsidRPr="005F2005">
        <w:t>until 60 days after the ending of the</w:t>
      </w:r>
      <w:r w:rsidRPr="005F2005">
        <w:t xml:space="preserve"> COVID-19 Public Health Emergency</w:t>
      </w:r>
      <w:r w:rsidR="001D12B6" w:rsidRPr="005F2005">
        <w:t>, if not practicable,</w:t>
      </w:r>
      <w:r w:rsidRPr="005F2005">
        <w:t xml:space="preserve"> it is best practice to start incorporating this </w:t>
      </w:r>
      <w:r w:rsidR="001D12B6" w:rsidRPr="005F2005">
        <w:t>into</w:t>
      </w:r>
      <w:r w:rsidRPr="005F2005">
        <w:t xml:space="preserve"> your workflow.  </w:t>
      </w:r>
      <w:r w:rsidR="001D12B6" w:rsidRPr="005F2005">
        <w:rPr>
          <w:b/>
          <w:bCs/>
        </w:rPr>
        <w:t xml:space="preserve">In addition, </w:t>
      </w:r>
      <w:r w:rsidR="00E25873" w:rsidRPr="005F2005">
        <w:rPr>
          <w:b/>
          <w:bCs/>
        </w:rPr>
        <w:t>new Vermont law passed in March 2021 requires informed consent for audio-only telephone services, effective immediately</w:t>
      </w:r>
      <w:r w:rsidR="00811637" w:rsidRPr="005F2005">
        <w:rPr>
          <w:b/>
          <w:bCs/>
        </w:rPr>
        <w:t xml:space="preserve">. </w:t>
      </w:r>
    </w:p>
    <w:p w14:paraId="145FD18C" w14:textId="2BE2EDC7" w:rsidR="00E25873" w:rsidRPr="00622B80" w:rsidRDefault="00E25873" w:rsidP="00E25873">
      <w:pPr>
        <w:pStyle w:val="Header"/>
        <w:numPr>
          <w:ilvl w:val="0"/>
          <w:numId w:val="39"/>
        </w:numPr>
      </w:pPr>
      <w:r w:rsidRPr="005F2005">
        <w:t>For services delivered by audio-only telephone on an ongoing basis</w:t>
      </w:r>
      <w:r w:rsidR="009C0910">
        <w:t xml:space="preserve"> (such as a series of visits for a related reason)</w:t>
      </w:r>
      <w:r w:rsidRPr="005F2005">
        <w:t>, the health care provider is required to obtain consent only at the first episode of care</w:t>
      </w:r>
      <w:r w:rsidR="00CB3331" w:rsidRPr="00622B80">
        <w:t>.</w:t>
      </w:r>
    </w:p>
    <w:p w14:paraId="038E9BA0" w14:textId="38D82413" w:rsidR="00CB3331" w:rsidRPr="005F2005" w:rsidRDefault="00CB3331" w:rsidP="00E25873">
      <w:pPr>
        <w:pStyle w:val="Header"/>
        <w:numPr>
          <w:ilvl w:val="0"/>
          <w:numId w:val="39"/>
        </w:numPr>
      </w:pPr>
      <w:r w:rsidRPr="005F2005">
        <w:t xml:space="preserve">Patient consent must be obtained before performing billable services, this can be prior to the visit or at the start of the visit. </w:t>
      </w:r>
    </w:p>
    <w:p w14:paraId="2F1E09D9" w14:textId="13D4971F" w:rsidR="00E25873" w:rsidRPr="005F2005" w:rsidRDefault="00E25873" w:rsidP="00E25873">
      <w:pPr>
        <w:pStyle w:val="Header"/>
        <w:numPr>
          <w:ilvl w:val="0"/>
          <w:numId w:val="39"/>
        </w:numPr>
      </w:pPr>
      <w:r w:rsidRPr="005F2005">
        <w:t>You must document consent or include in the medical record that you obtained consent</w:t>
      </w:r>
      <w:r w:rsidR="00CB3331" w:rsidRPr="005F2005">
        <w:t>.</w:t>
      </w:r>
      <w:r w:rsidRPr="005F2005">
        <w:t xml:space="preserve"> </w:t>
      </w:r>
    </w:p>
    <w:p w14:paraId="41A89754" w14:textId="0DCFAB13" w:rsidR="00E25873" w:rsidRPr="005F2005" w:rsidRDefault="00E25873" w:rsidP="00E25873">
      <w:pPr>
        <w:pStyle w:val="Header"/>
        <w:numPr>
          <w:ilvl w:val="0"/>
          <w:numId w:val="39"/>
        </w:numPr>
      </w:pPr>
      <w:r w:rsidRPr="005F2005">
        <w:t>You must document the reason or reasons that you determined that it was clinically appropriate to deliver health care services to the patient by audio-only telephone</w:t>
      </w:r>
      <w:r w:rsidR="00CB3331" w:rsidRPr="005F2005">
        <w:t>.</w:t>
      </w:r>
      <w:r w:rsidRPr="005F2005">
        <w:t xml:space="preserve"> </w:t>
      </w:r>
    </w:p>
    <w:p w14:paraId="72E2AD79" w14:textId="7EDEE7FE" w:rsidR="00CB3331" w:rsidRPr="005F2005" w:rsidRDefault="00CB3331" w:rsidP="00E25873">
      <w:pPr>
        <w:pStyle w:val="Header"/>
        <w:numPr>
          <w:ilvl w:val="0"/>
          <w:numId w:val="39"/>
        </w:numPr>
      </w:pPr>
      <w:r w:rsidRPr="005F2005">
        <w:t xml:space="preserve">You can use the same form for all </w:t>
      </w:r>
      <w:r w:rsidR="00555067" w:rsidRPr="005F2005">
        <w:t>telemedicine</w:t>
      </w:r>
      <w:r w:rsidRPr="005F2005">
        <w:t xml:space="preserve"> modalities as long as it complies with all State requirements.  </w:t>
      </w:r>
    </w:p>
    <w:p w14:paraId="524AE601" w14:textId="6FD6E64E" w:rsidR="00EE0E10" w:rsidRDefault="00E25873" w:rsidP="00E25873">
      <w:pPr>
        <w:pStyle w:val="Header"/>
      </w:pPr>
      <w:r>
        <w:t xml:space="preserve">Also, </w:t>
      </w:r>
      <w:r w:rsidR="001D12B6" w:rsidRPr="00FA3F95">
        <w:t xml:space="preserve">Medicare </w:t>
      </w:r>
      <w:r w:rsidR="000941B5">
        <w:t xml:space="preserve">currently </w:t>
      </w:r>
      <w:r w:rsidR="001D12B6" w:rsidRPr="00FA3F95">
        <w:t xml:space="preserve">requires the patient to consent to receive </w:t>
      </w:r>
      <w:r w:rsidR="000941B5">
        <w:t xml:space="preserve">certain </w:t>
      </w:r>
      <w:r w:rsidR="001D12B6" w:rsidRPr="00FA3F95">
        <w:t xml:space="preserve">services </w:t>
      </w:r>
      <w:r w:rsidR="000941B5">
        <w:t xml:space="preserve">remotely (virtual check-ins and e-visits) </w:t>
      </w:r>
      <w:r w:rsidR="001D12B6" w:rsidRPr="00FA3F95">
        <w:t>at least once annually</w:t>
      </w:r>
      <w:r w:rsidR="00FA3F95" w:rsidRPr="00FA3F95">
        <w:t xml:space="preserve">. </w:t>
      </w:r>
      <w:r w:rsidR="00241BF1" w:rsidRPr="00FA3F95">
        <w:t xml:space="preserve"> </w:t>
      </w:r>
      <w:r w:rsidR="00EE0E10">
        <w:t xml:space="preserve">Make sure to adapt </w:t>
      </w:r>
      <w:r w:rsidR="001D12B6">
        <w:t xml:space="preserve">this sample </w:t>
      </w:r>
      <w:r w:rsidR="00EE0E10">
        <w:t>to</w:t>
      </w:r>
      <w:r w:rsidR="001D12B6">
        <w:t xml:space="preserve"> accurately describe your practices.  </w:t>
      </w:r>
    </w:p>
    <w:p w14:paraId="4348D04B" w14:textId="5B6B98B3" w:rsidR="00EE0E10" w:rsidRDefault="00EE0E10" w:rsidP="00FA3F95">
      <w:pPr>
        <w:pStyle w:val="Header"/>
      </w:pPr>
    </w:p>
    <w:p w14:paraId="49CDE17F" w14:textId="6BDE315F" w:rsidR="00EE0E10" w:rsidRDefault="00EE0E10" w:rsidP="00FA3F95">
      <w:pPr>
        <w:pStyle w:val="Header"/>
      </w:pPr>
      <w:r>
        <w:t xml:space="preserve">For more information, see: </w:t>
      </w:r>
    </w:p>
    <w:p w14:paraId="39C5875F" w14:textId="1D630760" w:rsidR="00EE0E10" w:rsidRDefault="00EE0E10" w:rsidP="00EE0E10">
      <w:pPr>
        <w:pStyle w:val="Header"/>
        <w:numPr>
          <w:ilvl w:val="0"/>
          <w:numId w:val="25"/>
        </w:numPr>
      </w:pPr>
      <w:r>
        <w:t xml:space="preserve">Vermont State Law on </w:t>
      </w:r>
      <w:r w:rsidR="00555067">
        <w:t>tele</w:t>
      </w:r>
      <w:r w:rsidR="0002650A">
        <w:t>health</w:t>
      </w:r>
      <w:r>
        <w:t xml:space="preserve"> informed consent</w:t>
      </w:r>
      <w:r w:rsidR="00FA3F95">
        <w:t xml:space="preserve">, 18 VSA </w:t>
      </w:r>
      <w:r w:rsidR="00FA3F95">
        <w:rPr>
          <w:rFonts w:cs="Times New Roman"/>
        </w:rPr>
        <w:t>§</w:t>
      </w:r>
      <w:r w:rsidR="00FA3F95">
        <w:t xml:space="preserve"> 9361(c)(1)</w:t>
      </w:r>
      <w:r>
        <w:t xml:space="preserve">: </w:t>
      </w:r>
      <w:hyperlink r:id="rId11" w:history="1">
        <w:r w:rsidRPr="00E139DF">
          <w:rPr>
            <w:rStyle w:val="Hyperlink"/>
          </w:rPr>
          <w:t>https://legislature.vermont.gov/statutes/section/18/219/09361</w:t>
        </w:r>
      </w:hyperlink>
      <w:r>
        <w:t xml:space="preserve">  </w:t>
      </w:r>
    </w:p>
    <w:p w14:paraId="4B0ACBE4" w14:textId="6C86A816" w:rsidR="00E25873" w:rsidRPr="005F2005" w:rsidRDefault="00E25873" w:rsidP="00EE0E10">
      <w:pPr>
        <w:pStyle w:val="Header"/>
        <w:numPr>
          <w:ilvl w:val="0"/>
          <w:numId w:val="25"/>
        </w:numPr>
      </w:pPr>
      <w:r w:rsidRPr="005F2005">
        <w:t xml:space="preserve">Vermont State Law on informed consent for audio-only telephone services, S.117 (Section 5) of 2021: </w:t>
      </w:r>
      <w:hyperlink r:id="rId12" w:history="1">
        <w:r w:rsidRPr="005F2005">
          <w:rPr>
            <w:rStyle w:val="Hyperlink"/>
          </w:rPr>
          <w:t>https://legislature.vermont.gov/Documents/2022/Docs/BILLS/S-0117/S-0117%20As%20Passed%20by%20the%20Senate%20Unofficial.pdf</w:t>
        </w:r>
      </w:hyperlink>
      <w:r w:rsidR="00C3186E">
        <w:rPr>
          <w:rStyle w:val="Hyperlink"/>
        </w:rPr>
        <w:t xml:space="preserve">  </w:t>
      </w:r>
      <w:r w:rsidR="00C3186E" w:rsidRPr="00C3186E">
        <w:t xml:space="preserve">(Note: this links to the version of the bill that passed the Senate; it is identical to the final version of the bill except Section 11 has been removed) </w:t>
      </w:r>
    </w:p>
    <w:p w14:paraId="733806C5" w14:textId="74DEA857" w:rsidR="001D12B6" w:rsidRDefault="001D12B6" w:rsidP="001D12B6">
      <w:pPr>
        <w:pStyle w:val="Header"/>
        <w:numPr>
          <w:ilvl w:val="0"/>
          <w:numId w:val="25"/>
        </w:numPr>
      </w:pPr>
      <w:r>
        <w:t xml:space="preserve">Vermont Medicaid Rule for </w:t>
      </w:r>
      <w:r w:rsidR="00555067">
        <w:t>tele</w:t>
      </w:r>
      <w:r w:rsidR="0002650A">
        <w:t>health</w:t>
      </w:r>
      <w:r>
        <w:t xml:space="preserve"> and consent: </w:t>
      </w:r>
      <w:hyperlink r:id="rId13" w:history="1">
        <w:r w:rsidR="0002650A" w:rsidRPr="0002650A">
          <w:rPr>
            <w:rStyle w:val="Hyperlink"/>
          </w:rPr>
          <w:t>https://humanservices.vermont.gov/sites/ahsnew/files/documents/MedicaidPolicy/3.101-</w:t>
        </w:r>
        <w:r w:rsidR="0002650A" w:rsidRPr="00C9286E">
          <w:rPr>
            <w:rStyle w:val="Hyperlink"/>
          </w:rPr>
          <w:t>telehealth-rule-adopted-rule.pdf</w:t>
        </w:r>
      </w:hyperlink>
    </w:p>
    <w:p w14:paraId="7220D1C6" w14:textId="475C1E3B" w:rsidR="000941B5" w:rsidRPr="009C0910" w:rsidRDefault="001D12B6" w:rsidP="009C0910">
      <w:pPr>
        <w:pStyle w:val="Header"/>
        <w:ind w:left="720"/>
        <w:rPr>
          <w:b/>
          <w:bCs/>
        </w:rPr>
      </w:pPr>
      <w:r>
        <w:t>Medicare</w:t>
      </w:r>
      <w:r w:rsidR="00CE3C43">
        <w:t>:</w:t>
      </w:r>
      <w:r w:rsidR="000941B5" w:rsidRPr="000941B5">
        <w:t xml:space="preserve"> </w:t>
      </w:r>
      <w:hyperlink r:id="rId14" w:history="1">
        <w:r w:rsidR="005F2005" w:rsidRPr="00A67B89">
          <w:rPr>
            <w:rStyle w:val="Hyperlink"/>
          </w:rPr>
          <w:t>https://www.cchpca.org/telehealth-policy/telehealth-and-medicare</w:t>
        </w:r>
      </w:hyperlink>
      <w:r w:rsidR="005F2005">
        <w:t xml:space="preserve"> </w:t>
      </w:r>
      <w:r w:rsidR="00CB3331">
        <w:rPr>
          <w:rStyle w:val="Hyperlink"/>
        </w:rPr>
        <w:t xml:space="preserve"> </w:t>
      </w:r>
    </w:p>
    <w:p w14:paraId="45C3BF05" w14:textId="79E0A895" w:rsidR="00CE3C43" w:rsidRDefault="007C0BF5" w:rsidP="00241BF1">
      <w:pPr>
        <w:pStyle w:val="Header"/>
      </w:pPr>
      <w:r>
        <w:rPr>
          <w:b/>
          <w:bCs/>
        </w:rPr>
        <w:t>This sample is</w:t>
      </w:r>
      <w:r w:rsidR="00241BF1" w:rsidRPr="00FA3F95">
        <w:rPr>
          <w:b/>
          <w:bCs/>
        </w:rPr>
        <w:t xml:space="preserve"> designed to meet regulatory requirements</w:t>
      </w:r>
      <w:r w:rsidR="00CE3C43" w:rsidRPr="00FA3F95">
        <w:rPr>
          <w:b/>
          <w:bCs/>
        </w:rPr>
        <w:t xml:space="preserve"> as of </w:t>
      </w:r>
      <w:r w:rsidR="00E25873" w:rsidRPr="005F2005">
        <w:rPr>
          <w:b/>
          <w:bCs/>
          <w:u w:val="single"/>
        </w:rPr>
        <w:t>March 2021</w:t>
      </w:r>
      <w:r w:rsidR="00CE3C43" w:rsidRPr="00FA3F95">
        <w:rPr>
          <w:b/>
          <w:bCs/>
        </w:rPr>
        <w:t xml:space="preserve"> – consent requirements are subject to change at any time</w:t>
      </w:r>
      <w:r w:rsidR="00241BF1" w:rsidRPr="00FA3F95">
        <w:rPr>
          <w:b/>
          <w:bCs/>
        </w:rPr>
        <w:t xml:space="preserve"> and are likely to change at the end of the COVID-19 Public Health Emergency.  Please check if your practice needs to update your consent form and process at that time</w:t>
      </w:r>
      <w:r w:rsidR="00CE3C43" w:rsidRPr="00241BF1">
        <w:t xml:space="preserve">.  </w:t>
      </w:r>
    </w:p>
    <w:p w14:paraId="16A042D9" w14:textId="77777777" w:rsidR="007C0BF5" w:rsidRDefault="007C0BF5" w:rsidP="00241BF1">
      <w:pPr>
        <w:pStyle w:val="Header"/>
      </w:pPr>
    </w:p>
    <w:p w14:paraId="141BEE0D" w14:textId="61C7DBBC" w:rsidR="007C0BF5" w:rsidRDefault="007C0BF5" w:rsidP="007C0BF5">
      <w:pPr>
        <w:pStyle w:val="Header"/>
      </w:pPr>
      <w:r w:rsidRPr="00FA3F95">
        <w:rPr>
          <w:b/>
          <w:bCs/>
        </w:rPr>
        <w:t>Disclaimer:</w:t>
      </w:r>
      <w:r>
        <w:t xml:space="preserve"> </w:t>
      </w:r>
      <w:r w:rsidRPr="00241BF1">
        <w:t xml:space="preserve">This is a sample form being provided for informational and educational purposes.  It is not </w:t>
      </w:r>
      <w:r>
        <w:t>to be used as legal advice</w:t>
      </w:r>
      <w:r w:rsidRPr="00241BF1">
        <w:t xml:space="preserve">.  If you have more detailed questions about implementing a consent process, consult with your practice’s or health facility’s attorney.  </w:t>
      </w:r>
    </w:p>
    <w:p w14:paraId="4B459CEE" w14:textId="77777777" w:rsidR="00C3186E" w:rsidRDefault="00C3186E" w:rsidP="007C0BF5">
      <w:pPr>
        <w:pStyle w:val="Header"/>
      </w:pPr>
    </w:p>
    <w:p w14:paraId="752FF438" w14:textId="71690471" w:rsidR="00FA3F95" w:rsidRPr="00241BF1" w:rsidRDefault="00FA3F95" w:rsidP="00241BF1">
      <w:pPr>
        <w:pStyle w:val="Header"/>
      </w:pPr>
      <w:r>
        <w:t>For more information contact Helen Labun, Bi</w:t>
      </w:r>
      <w:r w:rsidR="00547CDD">
        <w:t>-</w:t>
      </w:r>
      <w:r>
        <w:t>State Primary Care</w:t>
      </w:r>
      <w:r w:rsidR="00547CDD">
        <w:t xml:space="preserve"> Association</w:t>
      </w:r>
      <w:r>
        <w:t xml:space="preserve">, </w:t>
      </w:r>
      <w:hyperlink r:id="rId15" w:history="1">
        <w:r w:rsidRPr="00E139DF">
          <w:rPr>
            <w:rStyle w:val="Hyperlink"/>
          </w:rPr>
          <w:t>hlabun@bistatepca.org</w:t>
        </w:r>
      </w:hyperlink>
      <w:r>
        <w:t xml:space="preserve"> </w:t>
      </w:r>
    </w:p>
    <w:p w14:paraId="286DA812" w14:textId="7393F751" w:rsidR="00E25873" w:rsidRPr="005F2005" w:rsidRDefault="00206BB7" w:rsidP="00C0212F">
      <w:pPr>
        <w:ind w:left="720" w:right="576"/>
        <w:jc w:val="center"/>
        <w:rPr>
          <w:rStyle w:val="Strong"/>
          <w:rFonts w:ascii="Arial" w:eastAsia="Times New Roman" w:hAnsi="Arial" w:cs="Arial"/>
          <w:color w:val="1B1B1B"/>
          <w:sz w:val="32"/>
          <w:szCs w:val="26"/>
        </w:rPr>
      </w:pPr>
      <w:r w:rsidRPr="005F2005">
        <w:rPr>
          <w:rStyle w:val="Strong"/>
          <w:rFonts w:ascii="Arial" w:eastAsia="Times New Roman" w:hAnsi="Arial" w:cs="Arial"/>
          <w:color w:val="1B1B1B"/>
          <w:sz w:val="32"/>
          <w:szCs w:val="26"/>
        </w:rPr>
        <w:lastRenderedPageBreak/>
        <w:t xml:space="preserve">If audio-only telephone visit, </w:t>
      </w:r>
      <w:r w:rsidR="00811637" w:rsidRPr="005F2005">
        <w:rPr>
          <w:rStyle w:val="Strong"/>
          <w:rFonts w:ascii="Arial" w:eastAsia="Times New Roman" w:hAnsi="Arial" w:cs="Arial"/>
          <w:color w:val="1B1B1B"/>
          <w:sz w:val="32"/>
          <w:szCs w:val="26"/>
        </w:rPr>
        <w:t xml:space="preserve">patient is receiving audio-only care </w:t>
      </w:r>
      <w:r w:rsidR="004726F2" w:rsidRPr="005F2005">
        <w:rPr>
          <w:rStyle w:val="Strong"/>
          <w:rFonts w:ascii="Arial" w:eastAsia="Times New Roman" w:hAnsi="Arial" w:cs="Arial"/>
          <w:color w:val="1B1B1B"/>
          <w:sz w:val="32"/>
          <w:szCs w:val="26"/>
        </w:rPr>
        <w:t>due to</w:t>
      </w:r>
      <w:r w:rsidR="00E25873" w:rsidRPr="005F2005">
        <w:rPr>
          <w:rStyle w:val="Strong"/>
          <w:rFonts w:ascii="Arial" w:eastAsia="Times New Roman" w:hAnsi="Arial" w:cs="Arial"/>
          <w:color w:val="1B1B1B"/>
          <w:sz w:val="32"/>
          <w:szCs w:val="26"/>
        </w:rPr>
        <w:t xml:space="preserve">: </w:t>
      </w:r>
    </w:p>
    <w:p w14:paraId="7B5FD48D" w14:textId="02D2EF83" w:rsidR="00206BB7" w:rsidRPr="005F2005" w:rsidRDefault="00C3186E" w:rsidP="00206BB7">
      <w:pPr>
        <w:spacing w:after="0" w:line="240" w:lineRule="auto"/>
        <w:ind w:left="720" w:right="576"/>
        <w:rPr>
          <w:rFonts w:ascii="Arial" w:eastAsia="Times New Roman" w:hAnsi="Arial" w:cs="Arial"/>
          <w:color w:val="000000"/>
          <w:szCs w:val="24"/>
        </w:rPr>
      </w:pPr>
      <w:sdt>
        <w:sdtPr>
          <w:rPr>
            <w:rFonts w:eastAsia="Times New Roman"/>
            <w:color w:val="000000"/>
            <w:szCs w:val="24"/>
          </w:rPr>
          <w:id w:val="-344170579"/>
          <w14:checkbox>
            <w14:checked w14:val="0"/>
            <w14:checkedState w14:val="2612" w14:font="MS Gothic"/>
            <w14:uncheckedState w14:val="2610" w14:font="MS Gothic"/>
          </w14:checkbox>
        </w:sdtPr>
        <w:sdtEndPr/>
        <w:sdtContent>
          <w:r w:rsidR="00206BB7" w:rsidRPr="005F2005">
            <w:rPr>
              <w:rFonts w:ascii="MS Gothic" w:eastAsia="MS Gothic" w:hAnsi="MS Gothic" w:hint="eastAsia"/>
              <w:color w:val="000000"/>
              <w:szCs w:val="24"/>
            </w:rPr>
            <w:t>☐</w:t>
          </w:r>
        </w:sdtContent>
      </w:sdt>
      <w:r w:rsidR="00206BB7" w:rsidRPr="005F2005">
        <w:rPr>
          <w:rFonts w:eastAsia="Times New Roman"/>
          <w:color w:val="000000"/>
          <w:szCs w:val="24"/>
        </w:rPr>
        <w:t xml:space="preserve">   </w:t>
      </w:r>
      <w:r w:rsidR="00206BB7" w:rsidRPr="005F2005">
        <w:rPr>
          <w:rFonts w:ascii="Arial" w:eastAsia="Times New Roman" w:hAnsi="Arial" w:cs="Arial"/>
          <w:color w:val="000000"/>
          <w:szCs w:val="24"/>
        </w:rPr>
        <w:t>Broadband Access</w:t>
      </w:r>
      <w:r w:rsidR="004726F2" w:rsidRPr="005F2005">
        <w:rPr>
          <w:rFonts w:ascii="Arial" w:eastAsia="Times New Roman" w:hAnsi="Arial" w:cs="Arial"/>
          <w:color w:val="000000"/>
          <w:szCs w:val="24"/>
        </w:rPr>
        <w:t xml:space="preserve"> / Reliability Concerns</w:t>
      </w:r>
    </w:p>
    <w:p w14:paraId="670FDC93" w14:textId="200D2D3B" w:rsidR="00206BB7" w:rsidRPr="005F2005" w:rsidRDefault="00C3186E" w:rsidP="00206BB7">
      <w:pPr>
        <w:spacing w:after="0" w:line="240" w:lineRule="auto"/>
        <w:ind w:left="720" w:right="576"/>
        <w:rPr>
          <w:rFonts w:ascii="Arial" w:eastAsia="Times New Roman" w:hAnsi="Arial" w:cs="Arial"/>
          <w:color w:val="000000"/>
          <w:szCs w:val="24"/>
        </w:rPr>
      </w:pPr>
      <w:sdt>
        <w:sdtPr>
          <w:rPr>
            <w:rFonts w:ascii="Arial" w:eastAsia="Times New Roman" w:hAnsi="Arial" w:cs="Arial"/>
            <w:color w:val="000000"/>
            <w:szCs w:val="24"/>
          </w:rPr>
          <w:id w:val="1050112461"/>
          <w14:checkbox>
            <w14:checked w14:val="0"/>
            <w14:checkedState w14:val="2612" w14:font="MS Gothic"/>
            <w14:uncheckedState w14:val="2610" w14:font="MS Gothic"/>
          </w14:checkbox>
        </w:sdtPr>
        <w:sdtEndPr/>
        <w:sdtContent>
          <w:r w:rsidR="00206BB7" w:rsidRPr="005F2005">
            <w:rPr>
              <w:rFonts w:ascii="Segoe UI Symbol" w:eastAsia="MS Gothic" w:hAnsi="Segoe UI Symbol" w:cs="Segoe UI Symbol"/>
              <w:color w:val="000000"/>
              <w:szCs w:val="24"/>
            </w:rPr>
            <w:t>☐</w:t>
          </w:r>
        </w:sdtContent>
      </w:sdt>
      <w:r w:rsidR="00206BB7" w:rsidRPr="005F2005">
        <w:rPr>
          <w:rFonts w:ascii="Arial" w:eastAsia="Times New Roman" w:hAnsi="Arial" w:cs="Arial"/>
          <w:color w:val="000000"/>
          <w:szCs w:val="24"/>
        </w:rPr>
        <w:t xml:space="preserve">   Technical Barrier Other than Broadband</w:t>
      </w:r>
    </w:p>
    <w:p w14:paraId="11A9FB9A" w14:textId="348CEF86" w:rsidR="00206BB7" w:rsidRPr="005F2005" w:rsidRDefault="00C3186E" w:rsidP="00206BB7">
      <w:pPr>
        <w:spacing w:after="0" w:line="240" w:lineRule="auto"/>
        <w:ind w:left="720" w:right="576"/>
        <w:rPr>
          <w:rFonts w:ascii="Arial" w:eastAsia="Times New Roman" w:hAnsi="Arial" w:cs="Arial"/>
          <w:color w:val="000000"/>
          <w:szCs w:val="24"/>
        </w:rPr>
      </w:pPr>
      <w:sdt>
        <w:sdtPr>
          <w:rPr>
            <w:rFonts w:ascii="Arial" w:eastAsia="Times New Roman" w:hAnsi="Arial" w:cs="Arial"/>
            <w:color w:val="000000"/>
            <w:szCs w:val="24"/>
          </w:rPr>
          <w:id w:val="-1765210138"/>
          <w14:checkbox>
            <w14:checked w14:val="0"/>
            <w14:checkedState w14:val="2612" w14:font="MS Gothic"/>
            <w14:uncheckedState w14:val="2610" w14:font="MS Gothic"/>
          </w14:checkbox>
        </w:sdtPr>
        <w:sdtEndPr/>
        <w:sdtContent>
          <w:r w:rsidR="00206BB7" w:rsidRPr="005F2005">
            <w:rPr>
              <w:rFonts w:ascii="Segoe UI Symbol" w:eastAsia="MS Gothic" w:hAnsi="Segoe UI Symbol" w:cs="Segoe UI Symbol"/>
              <w:color w:val="000000"/>
              <w:szCs w:val="24"/>
            </w:rPr>
            <w:t>☐</w:t>
          </w:r>
        </w:sdtContent>
      </w:sdt>
      <w:r w:rsidR="00206BB7" w:rsidRPr="005F2005">
        <w:rPr>
          <w:rFonts w:ascii="Arial" w:eastAsia="Times New Roman" w:hAnsi="Arial" w:cs="Arial"/>
          <w:color w:val="000000"/>
          <w:szCs w:val="24"/>
        </w:rPr>
        <w:t xml:space="preserve">   Patient Comfort or Preference </w:t>
      </w:r>
    </w:p>
    <w:p w14:paraId="146B1F9B" w14:textId="1DCDBF46" w:rsidR="00E25873" w:rsidRPr="005F2005" w:rsidRDefault="00C3186E" w:rsidP="00206BB7">
      <w:pPr>
        <w:spacing w:after="0" w:line="240" w:lineRule="auto"/>
        <w:ind w:left="720" w:right="576"/>
        <w:rPr>
          <w:rFonts w:ascii="Arial" w:eastAsia="Times New Roman" w:hAnsi="Arial" w:cs="Arial"/>
          <w:color w:val="000000"/>
          <w:szCs w:val="24"/>
        </w:rPr>
      </w:pPr>
      <w:sdt>
        <w:sdtPr>
          <w:rPr>
            <w:rFonts w:ascii="Arial" w:eastAsia="Times New Roman" w:hAnsi="Arial" w:cs="Arial"/>
            <w:color w:val="000000"/>
            <w:szCs w:val="24"/>
          </w:rPr>
          <w:id w:val="1515421035"/>
          <w14:checkbox>
            <w14:checked w14:val="0"/>
            <w14:checkedState w14:val="2612" w14:font="MS Gothic"/>
            <w14:uncheckedState w14:val="2610" w14:font="MS Gothic"/>
          </w14:checkbox>
        </w:sdtPr>
        <w:sdtEndPr/>
        <w:sdtContent>
          <w:r w:rsidR="00206BB7" w:rsidRPr="005F2005">
            <w:rPr>
              <w:rFonts w:ascii="Segoe UI Symbol" w:eastAsia="MS Gothic" w:hAnsi="Segoe UI Symbol" w:cs="Segoe UI Symbol"/>
              <w:color w:val="000000"/>
              <w:szCs w:val="24"/>
            </w:rPr>
            <w:t>☐</w:t>
          </w:r>
        </w:sdtContent>
      </w:sdt>
      <w:r w:rsidR="00206BB7" w:rsidRPr="005F2005">
        <w:rPr>
          <w:rFonts w:ascii="Arial" w:eastAsia="Times New Roman" w:hAnsi="Arial" w:cs="Arial"/>
          <w:color w:val="000000"/>
          <w:szCs w:val="24"/>
        </w:rPr>
        <w:t xml:space="preserve">   Clinical Indication</w:t>
      </w:r>
    </w:p>
    <w:p w14:paraId="3DB68906" w14:textId="11BC2821" w:rsidR="00206BB7" w:rsidRPr="00811637" w:rsidRDefault="00C3186E" w:rsidP="00206BB7">
      <w:pPr>
        <w:spacing w:after="0" w:line="240" w:lineRule="auto"/>
        <w:ind w:left="720" w:right="576"/>
        <w:rPr>
          <w:rStyle w:val="Strong"/>
          <w:rFonts w:ascii="Arial" w:eastAsia="Times New Roman" w:hAnsi="Arial" w:cs="Arial"/>
          <w:color w:val="1B1B1B"/>
          <w:sz w:val="32"/>
          <w:szCs w:val="26"/>
        </w:rPr>
      </w:pPr>
      <w:sdt>
        <w:sdtPr>
          <w:rPr>
            <w:rFonts w:ascii="Arial" w:eastAsia="Times New Roman" w:hAnsi="Arial" w:cs="Arial"/>
            <w:b/>
            <w:bCs/>
            <w:color w:val="000000"/>
            <w:szCs w:val="24"/>
          </w:rPr>
          <w:id w:val="1429086088"/>
          <w14:checkbox>
            <w14:checked w14:val="0"/>
            <w14:checkedState w14:val="2612" w14:font="MS Gothic"/>
            <w14:uncheckedState w14:val="2610" w14:font="MS Gothic"/>
          </w14:checkbox>
        </w:sdtPr>
        <w:sdtEndPr/>
        <w:sdtContent>
          <w:r w:rsidR="00206BB7" w:rsidRPr="005F2005">
            <w:rPr>
              <w:rFonts w:ascii="Segoe UI Symbol" w:eastAsia="MS Gothic" w:hAnsi="Segoe UI Symbol" w:cs="Segoe UI Symbol"/>
              <w:color w:val="000000"/>
              <w:szCs w:val="24"/>
            </w:rPr>
            <w:t>☐</w:t>
          </w:r>
        </w:sdtContent>
      </w:sdt>
      <w:r w:rsidR="00206BB7" w:rsidRPr="005F2005">
        <w:rPr>
          <w:rFonts w:ascii="Arial" w:eastAsia="Times New Roman" w:hAnsi="Arial" w:cs="Arial"/>
          <w:color w:val="000000"/>
          <w:szCs w:val="24"/>
        </w:rPr>
        <w:t xml:space="preserve">   Other: ______________________</w:t>
      </w:r>
    </w:p>
    <w:p w14:paraId="7F3804D5" w14:textId="11D57AD5" w:rsidR="00CE3C43" w:rsidRPr="00811637" w:rsidRDefault="00CE3C43" w:rsidP="00C0212F">
      <w:pPr>
        <w:ind w:left="720" w:right="576"/>
        <w:jc w:val="center"/>
        <w:rPr>
          <w:rStyle w:val="Strong"/>
          <w:rFonts w:ascii="Arial" w:eastAsia="Times New Roman" w:hAnsi="Arial" w:cs="Arial"/>
          <w:color w:val="1B1B1B"/>
          <w:sz w:val="32"/>
          <w:szCs w:val="26"/>
        </w:rPr>
      </w:pPr>
      <w:r w:rsidRPr="00811637">
        <w:rPr>
          <w:rStyle w:val="Strong"/>
          <w:rFonts w:ascii="Arial" w:eastAsia="Times New Roman" w:hAnsi="Arial" w:cs="Arial"/>
          <w:color w:val="1B1B1B"/>
          <w:sz w:val="32"/>
          <w:szCs w:val="26"/>
        </w:rPr>
        <w:t>----------</w:t>
      </w:r>
    </w:p>
    <w:p w14:paraId="3E4109D7" w14:textId="5ABB9914" w:rsidR="004F0261" w:rsidRPr="00086065" w:rsidRDefault="005334B8" w:rsidP="00C0212F">
      <w:pPr>
        <w:ind w:left="720" w:right="576"/>
        <w:jc w:val="center"/>
        <w:rPr>
          <w:rStyle w:val="Strong"/>
          <w:rFonts w:ascii="Arial" w:eastAsia="Times New Roman" w:hAnsi="Arial" w:cs="Arial"/>
          <w:color w:val="1B1B1B"/>
          <w:sz w:val="32"/>
          <w:szCs w:val="26"/>
        </w:rPr>
      </w:pPr>
      <w:r>
        <w:rPr>
          <w:rStyle w:val="Strong"/>
          <w:rFonts w:ascii="Arial" w:eastAsia="Times New Roman" w:hAnsi="Arial" w:cs="Arial"/>
          <w:color w:val="1B1B1B"/>
          <w:sz w:val="32"/>
          <w:szCs w:val="26"/>
        </w:rPr>
        <w:t>Permission</w:t>
      </w:r>
      <w:r w:rsidR="00DA3FB0" w:rsidRPr="00086065">
        <w:rPr>
          <w:rStyle w:val="Strong"/>
          <w:rFonts w:ascii="Arial" w:eastAsia="Times New Roman" w:hAnsi="Arial" w:cs="Arial"/>
          <w:color w:val="1B1B1B"/>
          <w:sz w:val="32"/>
          <w:szCs w:val="26"/>
        </w:rPr>
        <w:t xml:space="preserve"> for </w:t>
      </w:r>
      <w:r w:rsidR="00CB3331" w:rsidRPr="00086065">
        <w:rPr>
          <w:rStyle w:val="Strong"/>
          <w:rFonts w:ascii="Arial" w:eastAsia="Times New Roman" w:hAnsi="Arial" w:cs="Arial"/>
          <w:color w:val="1B1B1B"/>
          <w:sz w:val="32"/>
          <w:szCs w:val="26"/>
        </w:rPr>
        <w:t>Tele</w:t>
      </w:r>
      <w:r w:rsidR="00CB3331">
        <w:rPr>
          <w:rStyle w:val="Strong"/>
          <w:rFonts w:ascii="Arial" w:eastAsia="Times New Roman" w:hAnsi="Arial" w:cs="Arial"/>
          <w:color w:val="1B1B1B"/>
          <w:sz w:val="32"/>
          <w:szCs w:val="26"/>
        </w:rPr>
        <w:t>medicine</w:t>
      </w:r>
      <w:r w:rsidR="00CB3331" w:rsidRPr="00086065">
        <w:rPr>
          <w:rStyle w:val="Strong"/>
          <w:rFonts w:ascii="Arial" w:eastAsia="Times New Roman" w:hAnsi="Arial" w:cs="Arial"/>
          <w:color w:val="1B1B1B"/>
          <w:sz w:val="32"/>
          <w:szCs w:val="26"/>
        </w:rPr>
        <w:t xml:space="preserve"> </w:t>
      </w:r>
      <w:r w:rsidR="00DA3FB0" w:rsidRPr="00086065">
        <w:rPr>
          <w:rStyle w:val="Strong"/>
          <w:rFonts w:ascii="Arial" w:eastAsia="Times New Roman" w:hAnsi="Arial" w:cs="Arial"/>
          <w:color w:val="1B1B1B"/>
          <w:sz w:val="32"/>
          <w:szCs w:val="26"/>
        </w:rPr>
        <w:t>Visits</w:t>
      </w:r>
    </w:p>
    <w:p w14:paraId="698761FC" w14:textId="69EC7140" w:rsidR="00F817DC" w:rsidRPr="00F817DC" w:rsidRDefault="00F817DC" w:rsidP="00C0212F">
      <w:pPr>
        <w:ind w:left="720" w:right="576"/>
        <w:rPr>
          <w:rStyle w:val="Strong"/>
          <w:rFonts w:ascii="Arial" w:hAnsi="Arial" w:cs="Arial"/>
          <w:color w:val="1B1B1B"/>
          <w:sz w:val="26"/>
          <w:szCs w:val="26"/>
          <w:shd w:val="clear" w:color="auto" w:fill="FFFFFF"/>
        </w:rPr>
      </w:pPr>
      <w:r w:rsidRPr="00F817DC">
        <w:rPr>
          <w:rStyle w:val="Strong"/>
          <w:rFonts w:ascii="Arial" w:hAnsi="Arial" w:cs="Arial"/>
          <w:color w:val="1B1B1B"/>
          <w:sz w:val="26"/>
          <w:szCs w:val="26"/>
          <w:shd w:val="clear" w:color="auto" w:fill="FFFFFF"/>
        </w:rPr>
        <w:t xml:space="preserve">What is </w:t>
      </w:r>
      <w:r w:rsidR="00CB3331" w:rsidRPr="00F817DC">
        <w:rPr>
          <w:rStyle w:val="Strong"/>
          <w:rFonts w:ascii="Arial" w:hAnsi="Arial" w:cs="Arial"/>
          <w:color w:val="1B1B1B"/>
          <w:sz w:val="26"/>
          <w:szCs w:val="26"/>
          <w:shd w:val="clear" w:color="auto" w:fill="FFFFFF"/>
        </w:rPr>
        <w:t>tele</w:t>
      </w:r>
      <w:r w:rsidR="00CB3331">
        <w:rPr>
          <w:rStyle w:val="Strong"/>
          <w:rFonts w:ascii="Arial" w:hAnsi="Arial" w:cs="Arial"/>
          <w:color w:val="1B1B1B"/>
          <w:sz w:val="26"/>
          <w:szCs w:val="26"/>
          <w:shd w:val="clear" w:color="auto" w:fill="FFFFFF"/>
        </w:rPr>
        <w:t>medicine</w:t>
      </w:r>
      <w:r w:rsidRPr="00F817DC">
        <w:rPr>
          <w:rStyle w:val="Strong"/>
          <w:rFonts w:ascii="Arial" w:hAnsi="Arial" w:cs="Arial"/>
          <w:color w:val="1B1B1B"/>
          <w:sz w:val="26"/>
          <w:szCs w:val="26"/>
          <w:shd w:val="clear" w:color="auto" w:fill="FFFFFF"/>
        </w:rPr>
        <w:t>?</w:t>
      </w:r>
    </w:p>
    <w:p w14:paraId="6675376E" w14:textId="2EC18E0D" w:rsidR="005B77D4" w:rsidRPr="00C0212F" w:rsidRDefault="00CB3331" w:rsidP="00C0212F">
      <w:pPr>
        <w:pStyle w:val="ListParagraph"/>
        <w:numPr>
          <w:ilvl w:val="0"/>
          <w:numId w:val="36"/>
        </w:numPr>
        <w:spacing w:before="80" w:after="0"/>
        <w:ind w:left="1800" w:right="576"/>
        <w:rPr>
          <w:rFonts w:ascii="Arial" w:eastAsia="Times New Roman" w:hAnsi="Arial" w:cs="Arial"/>
          <w:color w:val="1B1B1B"/>
          <w:sz w:val="26"/>
          <w:szCs w:val="26"/>
        </w:rPr>
      </w:pPr>
      <w:r w:rsidRPr="00C0212F">
        <w:rPr>
          <w:rFonts w:ascii="Arial" w:eastAsia="Times New Roman" w:hAnsi="Arial" w:cs="Arial"/>
          <w:color w:val="1B1B1B"/>
          <w:sz w:val="26"/>
          <w:szCs w:val="26"/>
        </w:rPr>
        <w:t>Tele</w:t>
      </w:r>
      <w:r>
        <w:rPr>
          <w:rFonts w:ascii="Arial" w:eastAsia="Times New Roman" w:hAnsi="Arial" w:cs="Arial"/>
          <w:color w:val="1B1B1B"/>
          <w:sz w:val="26"/>
          <w:szCs w:val="26"/>
        </w:rPr>
        <w:t>medicine</w:t>
      </w:r>
      <w:r w:rsidRPr="00C0212F">
        <w:rPr>
          <w:rFonts w:ascii="Arial" w:eastAsia="Times New Roman" w:hAnsi="Arial" w:cs="Arial"/>
          <w:color w:val="1B1B1B"/>
          <w:sz w:val="26"/>
          <w:szCs w:val="26"/>
        </w:rPr>
        <w:t xml:space="preserve"> </w:t>
      </w:r>
      <w:r w:rsidR="002C5923" w:rsidRPr="00C0212F">
        <w:rPr>
          <w:rFonts w:ascii="Arial" w:eastAsia="Times New Roman" w:hAnsi="Arial" w:cs="Arial"/>
          <w:color w:val="1B1B1B"/>
          <w:sz w:val="26"/>
          <w:szCs w:val="26"/>
        </w:rPr>
        <w:t>is a</w:t>
      </w:r>
      <w:r w:rsidR="005B77D4" w:rsidRPr="00C0212F">
        <w:rPr>
          <w:rFonts w:ascii="Arial" w:eastAsia="Times New Roman" w:hAnsi="Arial" w:cs="Arial"/>
          <w:color w:val="1B1B1B"/>
          <w:sz w:val="26"/>
          <w:szCs w:val="26"/>
        </w:rPr>
        <w:t xml:space="preserve"> </w:t>
      </w:r>
      <w:r w:rsidR="002C5923" w:rsidRPr="00C0212F">
        <w:rPr>
          <w:rFonts w:ascii="Arial" w:eastAsia="Times New Roman" w:hAnsi="Arial" w:cs="Arial"/>
          <w:color w:val="1B1B1B"/>
          <w:sz w:val="26"/>
          <w:szCs w:val="26"/>
        </w:rPr>
        <w:t xml:space="preserve">way to </w:t>
      </w:r>
      <w:r w:rsidR="00241BF1" w:rsidRPr="00C0212F">
        <w:rPr>
          <w:rFonts w:ascii="Arial" w:eastAsia="Times New Roman" w:hAnsi="Arial" w:cs="Arial"/>
          <w:color w:val="1B1B1B"/>
          <w:sz w:val="26"/>
          <w:szCs w:val="26"/>
        </w:rPr>
        <w:t xml:space="preserve">meet </w:t>
      </w:r>
      <w:r w:rsidR="004C0DC5" w:rsidRPr="00C0212F">
        <w:rPr>
          <w:rFonts w:ascii="Arial" w:eastAsia="Times New Roman" w:hAnsi="Arial" w:cs="Arial"/>
          <w:color w:val="1B1B1B"/>
          <w:sz w:val="26"/>
          <w:szCs w:val="26"/>
        </w:rPr>
        <w:t xml:space="preserve">with </w:t>
      </w:r>
      <w:r w:rsidR="009E1AC6" w:rsidRPr="00C0212F">
        <w:rPr>
          <w:rFonts w:ascii="Arial" w:eastAsia="Times New Roman" w:hAnsi="Arial" w:cs="Arial"/>
          <w:color w:val="1B1B1B"/>
          <w:sz w:val="26"/>
          <w:szCs w:val="26"/>
        </w:rPr>
        <w:t xml:space="preserve">your </w:t>
      </w:r>
      <w:r w:rsidR="002C5923" w:rsidRPr="00C0212F">
        <w:rPr>
          <w:rFonts w:ascii="Arial" w:eastAsia="Times New Roman" w:hAnsi="Arial" w:cs="Arial"/>
          <w:color w:val="1B1B1B"/>
          <w:sz w:val="26"/>
          <w:szCs w:val="26"/>
        </w:rPr>
        <w:t>healthcare</w:t>
      </w:r>
      <w:r w:rsidR="005B77D4" w:rsidRPr="00C0212F">
        <w:rPr>
          <w:rFonts w:ascii="Arial" w:eastAsia="Times New Roman" w:hAnsi="Arial" w:cs="Arial"/>
          <w:color w:val="1B1B1B"/>
          <w:sz w:val="26"/>
          <w:szCs w:val="26"/>
        </w:rPr>
        <w:t xml:space="preserve"> providers</w:t>
      </w:r>
      <w:r w:rsidR="00C17C4B" w:rsidRPr="00C0212F">
        <w:rPr>
          <w:rFonts w:ascii="Arial" w:eastAsia="Times New Roman" w:hAnsi="Arial" w:cs="Arial"/>
          <w:color w:val="1B1B1B"/>
          <w:sz w:val="26"/>
          <w:szCs w:val="26"/>
        </w:rPr>
        <w:t xml:space="preserve"> </w:t>
      </w:r>
      <w:r w:rsidR="009E1AC6" w:rsidRPr="00C0212F">
        <w:rPr>
          <w:rFonts w:ascii="Arial" w:eastAsia="Times New Roman" w:hAnsi="Arial" w:cs="Arial"/>
          <w:color w:val="1B1B1B"/>
          <w:sz w:val="26"/>
          <w:szCs w:val="26"/>
        </w:rPr>
        <w:t xml:space="preserve">without going into their office. </w:t>
      </w:r>
    </w:p>
    <w:p w14:paraId="725B377A" w14:textId="77777777" w:rsidR="00CE3C43" w:rsidRDefault="00CE3C43" w:rsidP="00C0212F">
      <w:pPr>
        <w:spacing w:before="80" w:after="0"/>
        <w:ind w:left="1080" w:right="576"/>
        <w:rPr>
          <w:rFonts w:ascii="Arial" w:eastAsia="Times New Roman" w:hAnsi="Arial" w:cs="Arial"/>
          <w:color w:val="1B1B1B"/>
          <w:sz w:val="26"/>
          <w:szCs w:val="26"/>
        </w:rPr>
      </w:pPr>
    </w:p>
    <w:p w14:paraId="6458EBE2" w14:textId="38D6EF42" w:rsidR="005B77D4" w:rsidRPr="00C0212F" w:rsidRDefault="005B77D4" w:rsidP="00C0212F">
      <w:pPr>
        <w:pStyle w:val="ListParagraph"/>
        <w:numPr>
          <w:ilvl w:val="0"/>
          <w:numId w:val="36"/>
        </w:numPr>
        <w:spacing w:before="80" w:after="0"/>
        <w:ind w:left="1800" w:right="576"/>
        <w:rPr>
          <w:rFonts w:ascii="Arial" w:eastAsia="Times New Roman" w:hAnsi="Arial" w:cs="Arial"/>
          <w:color w:val="1B1B1B"/>
          <w:sz w:val="26"/>
          <w:szCs w:val="26"/>
        </w:rPr>
      </w:pPr>
      <w:r w:rsidRPr="00C0212F">
        <w:rPr>
          <w:rFonts w:ascii="Arial" w:eastAsia="Times New Roman" w:hAnsi="Arial" w:cs="Arial"/>
          <w:color w:val="1B1B1B"/>
          <w:sz w:val="26"/>
          <w:szCs w:val="26"/>
        </w:rPr>
        <w:t xml:space="preserve">You can talk to your provider </w:t>
      </w:r>
      <w:r w:rsidR="00B82C93" w:rsidRPr="00C0212F">
        <w:rPr>
          <w:rFonts w:ascii="Arial" w:eastAsia="Times New Roman" w:hAnsi="Arial" w:cs="Arial"/>
          <w:color w:val="1B1B1B"/>
          <w:sz w:val="26"/>
          <w:szCs w:val="26"/>
        </w:rPr>
        <w:t xml:space="preserve">from </w:t>
      </w:r>
      <w:r w:rsidR="002323EC" w:rsidRPr="00C0212F">
        <w:rPr>
          <w:rFonts w:ascii="Arial" w:eastAsia="Times New Roman" w:hAnsi="Arial" w:cs="Arial"/>
          <w:color w:val="1B1B1B"/>
          <w:sz w:val="26"/>
          <w:szCs w:val="26"/>
        </w:rPr>
        <w:t>your home</w:t>
      </w:r>
      <w:r w:rsidR="009E1AC6" w:rsidRPr="00C0212F">
        <w:rPr>
          <w:rFonts w:ascii="Arial" w:eastAsia="Times New Roman" w:hAnsi="Arial" w:cs="Arial"/>
          <w:color w:val="1B1B1B"/>
          <w:sz w:val="26"/>
          <w:szCs w:val="26"/>
        </w:rPr>
        <w:t xml:space="preserve"> or any other place you want</w:t>
      </w:r>
      <w:r w:rsidR="004C7B16" w:rsidRPr="00C0212F">
        <w:rPr>
          <w:rFonts w:ascii="Arial" w:eastAsia="Times New Roman" w:hAnsi="Arial" w:cs="Arial"/>
          <w:color w:val="1B1B1B"/>
          <w:sz w:val="26"/>
          <w:szCs w:val="26"/>
        </w:rPr>
        <w:t xml:space="preserve">. </w:t>
      </w:r>
    </w:p>
    <w:p w14:paraId="6649FE08" w14:textId="77777777" w:rsidR="00AA72DB" w:rsidRDefault="00AA72DB" w:rsidP="00C0212F">
      <w:pPr>
        <w:ind w:left="720" w:right="576"/>
        <w:rPr>
          <w:rFonts w:ascii="Arial" w:eastAsia="Times New Roman" w:hAnsi="Arial" w:cs="Arial"/>
          <w:b/>
          <w:color w:val="1B1B1B"/>
          <w:sz w:val="26"/>
          <w:szCs w:val="26"/>
        </w:rPr>
      </w:pPr>
    </w:p>
    <w:p w14:paraId="40AC2DAC" w14:textId="52734E7B" w:rsidR="00AA72DB" w:rsidRPr="00AA72DB" w:rsidRDefault="00AA72DB" w:rsidP="00C0212F">
      <w:pPr>
        <w:ind w:left="720" w:right="576"/>
        <w:rPr>
          <w:rFonts w:ascii="Arial" w:eastAsia="Times New Roman" w:hAnsi="Arial" w:cs="Arial"/>
          <w:b/>
          <w:color w:val="1B1B1B"/>
          <w:sz w:val="26"/>
          <w:szCs w:val="26"/>
        </w:rPr>
      </w:pPr>
      <w:r>
        <w:rPr>
          <w:rFonts w:ascii="Arial" w:eastAsia="Times New Roman" w:hAnsi="Arial" w:cs="Arial"/>
          <w:b/>
          <w:color w:val="1B1B1B"/>
          <w:sz w:val="26"/>
          <w:szCs w:val="26"/>
        </w:rPr>
        <w:t xml:space="preserve">How </w:t>
      </w:r>
      <w:r w:rsidR="00153239">
        <w:rPr>
          <w:rFonts w:ascii="Arial" w:eastAsia="Times New Roman" w:hAnsi="Arial" w:cs="Arial"/>
          <w:b/>
          <w:color w:val="1B1B1B"/>
          <w:sz w:val="26"/>
          <w:szCs w:val="26"/>
        </w:rPr>
        <w:t>do</w:t>
      </w:r>
      <w:r>
        <w:rPr>
          <w:rFonts w:ascii="Arial" w:eastAsia="Times New Roman" w:hAnsi="Arial" w:cs="Arial"/>
          <w:b/>
          <w:color w:val="1B1B1B"/>
          <w:sz w:val="26"/>
          <w:szCs w:val="26"/>
        </w:rPr>
        <w:t xml:space="preserve"> I use tele</w:t>
      </w:r>
      <w:r w:rsidR="00CB3331">
        <w:rPr>
          <w:rFonts w:ascii="Arial" w:eastAsia="Times New Roman" w:hAnsi="Arial" w:cs="Arial"/>
          <w:b/>
          <w:color w:val="1B1B1B"/>
          <w:sz w:val="26"/>
          <w:szCs w:val="26"/>
        </w:rPr>
        <w:t>medicine</w:t>
      </w:r>
      <w:r>
        <w:rPr>
          <w:rFonts w:ascii="Arial" w:eastAsia="Times New Roman" w:hAnsi="Arial" w:cs="Arial"/>
          <w:b/>
          <w:color w:val="1B1B1B"/>
          <w:sz w:val="26"/>
          <w:szCs w:val="26"/>
        </w:rPr>
        <w:t>?</w:t>
      </w:r>
    </w:p>
    <w:p w14:paraId="24A4ABB0" w14:textId="559B3766" w:rsidR="002153C6" w:rsidRPr="00C0212F" w:rsidRDefault="002323EC" w:rsidP="00C0212F">
      <w:pPr>
        <w:pStyle w:val="ListParagraph"/>
        <w:numPr>
          <w:ilvl w:val="0"/>
          <w:numId w:val="34"/>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You t</w:t>
      </w:r>
      <w:r w:rsidR="004C7B16" w:rsidRPr="00C0212F">
        <w:rPr>
          <w:rFonts w:ascii="Arial" w:eastAsia="Times New Roman" w:hAnsi="Arial" w:cs="Arial"/>
          <w:color w:val="1B1B1B"/>
          <w:sz w:val="26"/>
          <w:szCs w:val="26"/>
        </w:rPr>
        <w:t xml:space="preserve">alk to your provider by </w:t>
      </w:r>
      <w:r w:rsidR="00AA72DB" w:rsidRPr="00C0212F">
        <w:rPr>
          <w:rFonts w:ascii="Arial" w:eastAsia="Times New Roman" w:hAnsi="Arial" w:cs="Arial"/>
          <w:color w:val="1B1B1B"/>
          <w:sz w:val="26"/>
          <w:szCs w:val="26"/>
        </w:rPr>
        <w:t>phone, computer</w:t>
      </w:r>
      <w:r w:rsidR="000563C6" w:rsidRPr="00C0212F">
        <w:rPr>
          <w:rFonts w:ascii="Arial" w:eastAsia="Times New Roman" w:hAnsi="Arial" w:cs="Arial"/>
          <w:color w:val="1B1B1B"/>
          <w:sz w:val="26"/>
          <w:szCs w:val="26"/>
        </w:rPr>
        <w:t>,</w:t>
      </w:r>
      <w:r w:rsidR="00AA72DB" w:rsidRPr="00C0212F">
        <w:rPr>
          <w:rFonts w:ascii="Arial" w:eastAsia="Times New Roman" w:hAnsi="Arial" w:cs="Arial"/>
          <w:color w:val="1B1B1B"/>
          <w:sz w:val="26"/>
          <w:szCs w:val="26"/>
        </w:rPr>
        <w:t xml:space="preserve"> or t</w:t>
      </w:r>
      <w:r w:rsidR="004C7B16" w:rsidRPr="00C0212F">
        <w:rPr>
          <w:rFonts w:ascii="Arial" w:eastAsia="Times New Roman" w:hAnsi="Arial" w:cs="Arial"/>
          <w:color w:val="1B1B1B"/>
          <w:sz w:val="26"/>
          <w:szCs w:val="26"/>
        </w:rPr>
        <w:t>ablet</w:t>
      </w:r>
      <w:r w:rsidR="00AA72DB" w:rsidRPr="00C0212F">
        <w:rPr>
          <w:rFonts w:ascii="Arial" w:eastAsia="Times New Roman" w:hAnsi="Arial" w:cs="Arial"/>
          <w:color w:val="1B1B1B"/>
          <w:sz w:val="26"/>
          <w:szCs w:val="26"/>
        </w:rPr>
        <w:t xml:space="preserve">. </w:t>
      </w:r>
    </w:p>
    <w:p w14:paraId="354BC5D3" w14:textId="339A8BBB" w:rsidR="00EE0E10" w:rsidRPr="00C0212F" w:rsidRDefault="00B361E5" w:rsidP="00C0212F">
      <w:pPr>
        <w:pStyle w:val="ListParagraph"/>
        <w:numPr>
          <w:ilvl w:val="0"/>
          <w:numId w:val="34"/>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For s</w:t>
      </w:r>
      <w:r w:rsidR="002323EC" w:rsidRPr="00C0212F">
        <w:rPr>
          <w:rFonts w:ascii="Arial" w:eastAsia="Times New Roman" w:hAnsi="Arial" w:cs="Arial"/>
          <w:color w:val="1B1B1B"/>
          <w:sz w:val="26"/>
          <w:szCs w:val="26"/>
        </w:rPr>
        <w:t>ome</w:t>
      </w:r>
      <w:r w:rsidRPr="00C0212F">
        <w:rPr>
          <w:rFonts w:ascii="Arial" w:eastAsia="Times New Roman" w:hAnsi="Arial" w:cs="Arial"/>
          <w:color w:val="1B1B1B"/>
          <w:sz w:val="26"/>
          <w:szCs w:val="26"/>
        </w:rPr>
        <w:t xml:space="preserve"> visits</w:t>
      </w:r>
      <w:r w:rsidR="002323EC" w:rsidRPr="00C0212F">
        <w:rPr>
          <w:rFonts w:ascii="Arial" w:eastAsia="Times New Roman" w:hAnsi="Arial" w:cs="Arial"/>
          <w:color w:val="1B1B1B"/>
          <w:sz w:val="26"/>
          <w:szCs w:val="26"/>
        </w:rPr>
        <w:t>, y</w:t>
      </w:r>
      <w:r w:rsidR="00AA72DB" w:rsidRPr="00C0212F">
        <w:rPr>
          <w:rFonts w:ascii="Arial" w:eastAsia="Times New Roman" w:hAnsi="Arial" w:cs="Arial"/>
          <w:color w:val="1B1B1B"/>
          <w:sz w:val="26"/>
          <w:szCs w:val="26"/>
        </w:rPr>
        <w:t>o</w:t>
      </w:r>
      <w:r w:rsidR="009E1AC6" w:rsidRPr="00C0212F">
        <w:rPr>
          <w:rFonts w:ascii="Arial" w:eastAsia="Times New Roman" w:hAnsi="Arial" w:cs="Arial"/>
          <w:color w:val="1B1B1B"/>
          <w:sz w:val="26"/>
          <w:szCs w:val="26"/>
        </w:rPr>
        <w:t xml:space="preserve">u can </w:t>
      </w:r>
      <w:r w:rsidR="002323EC" w:rsidRPr="00C0212F">
        <w:rPr>
          <w:rFonts w:ascii="Arial" w:eastAsia="Times New Roman" w:hAnsi="Arial" w:cs="Arial"/>
          <w:color w:val="1B1B1B"/>
          <w:sz w:val="26"/>
          <w:szCs w:val="26"/>
        </w:rPr>
        <w:t>u</w:t>
      </w:r>
      <w:r w:rsidR="00AA72DB" w:rsidRPr="00C0212F">
        <w:rPr>
          <w:rFonts w:ascii="Arial" w:eastAsia="Times New Roman" w:hAnsi="Arial" w:cs="Arial"/>
          <w:color w:val="1B1B1B"/>
          <w:sz w:val="26"/>
          <w:szCs w:val="26"/>
        </w:rPr>
        <w:t>se video so you and your provider can see each other.</w:t>
      </w:r>
    </w:p>
    <w:p w14:paraId="4D96228C" w14:textId="2F69879D" w:rsidR="00EE0E10" w:rsidRDefault="00EE0E10" w:rsidP="00C0212F">
      <w:pPr>
        <w:spacing w:before="80" w:after="0"/>
        <w:ind w:left="720" w:right="576"/>
        <w:rPr>
          <w:rFonts w:ascii="Arial" w:eastAsia="Times New Roman" w:hAnsi="Arial" w:cs="Arial"/>
          <w:color w:val="1B1B1B"/>
          <w:sz w:val="26"/>
          <w:szCs w:val="26"/>
        </w:rPr>
      </w:pPr>
    </w:p>
    <w:p w14:paraId="3950A05E" w14:textId="4AEF649E" w:rsidR="00EE0E10" w:rsidRDefault="00EE0E10" w:rsidP="00C0212F">
      <w:pPr>
        <w:ind w:left="720" w:right="576"/>
        <w:rPr>
          <w:rStyle w:val="Strong"/>
          <w:rFonts w:ascii="Arial" w:hAnsi="Arial" w:cs="Arial"/>
          <w:color w:val="1B1B1B"/>
          <w:sz w:val="26"/>
          <w:szCs w:val="26"/>
          <w:shd w:val="clear" w:color="auto" w:fill="FFFFFF"/>
        </w:rPr>
      </w:pPr>
      <w:r w:rsidRPr="00B9658A">
        <w:rPr>
          <w:rStyle w:val="Strong"/>
          <w:rFonts w:ascii="Arial" w:hAnsi="Arial" w:cs="Arial"/>
          <w:color w:val="1B1B1B"/>
          <w:sz w:val="26"/>
          <w:szCs w:val="26"/>
          <w:shd w:val="clear" w:color="auto" w:fill="FFFFFF"/>
        </w:rPr>
        <w:t xml:space="preserve">Who will my </w:t>
      </w:r>
      <w:r w:rsidR="00241BF1" w:rsidRPr="00B9658A">
        <w:rPr>
          <w:rStyle w:val="Strong"/>
          <w:rFonts w:ascii="Arial" w:hAnsi="Arial" w:cs="Arial"/>
          <w:color w:val="1B1B1B"/>
          <w:sz w:val="26"/>
          <w:szCs w:val="26"/>
          <w:shd w:val="clear" w:color="auto" w:fill="FFFFFF"/>
        </w:rPr>
        <w:t xml:space="preserve">visit </w:t>
      </w:r>
      <w:r w:rsidRPr="00B9658A">
        <w:rPr>
          <w:rStyle w:val="Strong"/>
          <w:rFonts w:ascii="Arial" w:hAnsi="Arial" w:cs="Arial"/>
          <w:color w:val="1B1B1B"/>
          <w:sz w:val="26"/>
          <w:szCs w:val="26"/>
          <w:shd w:val="clear" w:color="auto" w:fill="FFFFFF"/>
        </w:rPr>
        <w:t>be</w:t>
      </w:r>
      <w:r w:rsidR="00241BF1" w:rsidRPr="00B9658A">
        <w:rPr>
          <w:rStyle w:val="Strong"/>
          <w:rFonts w:ascii="Arial" w:hAnsi="Arial" w:cs="Arial"/>
          <w:color w:val="1B1B1B"/>
          <w:sz w:val="26"/>
          <w:szCs w:val="26"/>
          <w:shd w:val="clear" w:color="auto" w:fill="FFFFFF"/>
        </w:rPr>
        <w:t xml:space="preserve"> with</w:t>
      </w:r>
      <w:r w:rsidRPr="00B9658A">
        <w:rPr>
          <w:rStyle w:val="Strong"/>
          <w:rFonts w:ascii="Arial" w:hAnsi="Arial" w:cs="Arial"/>
          <w:color w:val="1B1B1B"/>
          <w:sz w:val="26"/>
          <w:szCs w:val="26"/>
          <w:shd w:val="clear" w:color="auto" w:fill="FFFFFF"/>
        </w:rPr>
        <w:t>?</w:t>
      </w:r>
      <w:r>
        <w:rPr>
          <w:rStyle w:val="Strong"/>
          <w:rFonts w:ascii="Arial" w:hAnsi="Arial" w:cs="Arial"/>
          <w:color w:val="1B1B1B"/>
          <w:sz w:val="26"/>
          <w:szCs w:val="26"/>
          <w:shd w:val="clear" w:color="auto" w:fill="FFFFFF"/>
        </w:rPr>
        <w:t xml:space="preserve"> </w:t>
      </w:r>
    </w:p>
    <w:p w14:paraId="2FC2B676" w14:textId="2C96A2A5" w:rsidR="001E2EFA" w:rsidRPr="00C0212F" w:rsidRDefault="00EE0E10" w:rsidP="00C0212F">
      <w:pPr>
        <w:pStyle w:val="ListParagraph"/>
        <w:numPr>
          <w:ilvl w:val="0"/>
          <w:numId w:val="16"/>
        </w:numPr>
        <w:ind w:right="576"/>
        <w:rPr>
          <w:rFonts w:ascii="Arial" w:eastAsia="Times New Roman" w:hAnsi="Arial" w:cs="Arial"/>
          <w:color w:val="1B1B1B"/>
          <w:sz w:val="26"/>
          <w:szCs w:val="26"/>
        </w:rPr>
      </w:pPr>
      <w:r w:rsidRPr="00C0212F">
        <w:rPr>
          <w:rStyle w:val="Strong"/>
          <w:rFonts w:ascii="Arial" w:hAnsi="Arial" w:cs="Arial"/>
          <w:b w:val="0"/>
          <w:bCs w:val="0"/>
          <w:color w:val="1B1B1B"/>
          <w:sz w:val="26"/>
          <w:szCs w:val="26"/>
          <w:highlight w:val="yellow"/>
          <w:shd w:val="clear" w:color="auto" w:fill="FFFFFF"/>
        </w:rPr>
        <w:t>[Practice identify name and credentials of provider</w:t>
      </w:r>
      <w:r w:rsidR="00CE3C43" w:rsidRPr="00C0212F">
        <w:rPr>
          <w:rStyle w:val="Strong"/>
          <w:rFonts w:ascii="Arial" w:hAnsi="Arial" w:cs="Arial"/>
          <w:b w:val="0"/>
          <w:bCs w:val="0"/>
          <w:color w:val="1B1B1B"/>
          <w:sz w:val="26"/>
          <w:szCs w:val="26"/>
          <w:highlight w:val="yellow"/>
          <w:shd w:val="clear" w:color="auto" w:fill="FFFFFF"/>
        </w:rPr>
        <w:t>(s)</w:t>
      </w:r>
      <w:r w:rsidR="007C0BF5" w:rsidRPr="00C0212F">
        <w:rPr>
          <w:rStyle w:val="Strong"/>
          <w:rFonts w:ascii="Arial" w:hAnsi="Arial" w:cs="Arial"/>
          <w:b w:val="0"/>
          <w:bCs w:val="0"/>
          <w:color w:val="1B1B1B"/>
          <w:sz w:val="26"/>
          <w:szCs w:val="26"/>
          <w:highlight w:val="yellow"/>
          <w:shd w:val="clear" w:color="auto" w:fill="FFFFFF"/>
        </w:rPr>
        <w:t xml:space="preserve"> giving the </w:t>
      </w:r>
      <w:r w:rsidR="00555067">
        <w:rPr>
          <w:rStyle w:val="Strong"/>
          <w:rFonts w:ascii="Arial" w:hAnsi="Arial" w:cs="Arial"/>
          <w:b w:val="0"/>
          <w:bCs w:val="0"/>
          <w:color w:val="1B1B1B"/>
          <w:sz w:val="26"/>
          <w:szCs w:val="26"/>
          <w:highlight w:val="yellow"/>
          <w:shd w:val="clear" w:color="auto" w:fill="FFFFFF"/>
        </w:rPr>
        <w:t>telemedicine</w:t>
      </w:r>
      <w:r w:rsidR="007C0BF5" w:rsidRPr="00C0212F">
        <w:rPr>
          <w:rStyle w:val="Strong"/>
          <w:rFonts w:ascii="Arial" w:hAnsi="Arial" w:cs="Arial"/>
          <w:b w:val="0"/>
          <w:bCs w:val="0"/>
          <w:color w:val="1B1B1B"/>
          <w:sz w:val="26"/>
          <w:szCs w:val="26"/>
          <w:highlight w:val="yellow"/>
          <w:shd w:val="clear" w:color="auto" w:fill="FFFFFF"/>
        </w:rPr>
        <w:t xml:space="preserve"> visit</w:t>
      </w:r>
      <w:r w:rsidRPr="00C0212F">
        <w:rPr>
          <w:rStyle w:val="Strong"/>
          <w:rFonts w:ascii="Arial" w:hAnsi="Arial" w:cs="Arial"/>
          <w:b w:val="0"/>
          <w:bCs w:val="0"/>
          <w:color w:val="1B1B1B"/>
          <w:sz w:val="26"/>
          <w:szCs w:val="26"/>
          <w:highlight w:val="yellow"/>
          <w:shd w:val="clear" w:color="auto" w:fill="FFFFFF"/>
        </w:rPr>
        <w:t>]</w:t>
      </w:r>
    </w:p>
    <w:p w14:paraId="5BDE9DDD" w14:textId="29EA653E" w:rsidR="00F817DC" w:rsidRDefault="00F817DC" w:rsidP="00C0212F">
      <w:pPr>
        <w:ind w:left="720" w:right="576"/>
        <w:rPr>
          <w:rStyle w:val="Strong"/>
          <w:rFonts w:ascii="Arial" w:hAnsi="Arial" w:cs="Arial"/>
          <w:color w:val="1B1B1B"/>
          <w:sz w:val="26"/>
          <w:szCs w:val="26"/>
          <w:shd w:val="clear" w:color="auto" w:fill="FFFFFF"/>
        </w:rPr>
      </w:pPr>
      <w:r w:rsidRPr="00F817DC">
        <w:rPr>
          <w:rStyle w:val="Strong"/>
          <w:rFonts w:ascii="Arial" w:hAnsi="Arial" w:cs="Arial"/>
          <w:color w:val="1B1B1B"/>
          <w:sz w:val="26"/>
          <w:szCs w:val="26"/>
          <w:shd w:val="clear" w:color="auto" w:fill="FFFFFF"/>
        </w:rPr>
        <w:t xml:space="preserve">How </w:t>
      </w:r>
      <w:r w:rsidR="00153239">
        <w:rPr>
          <w:rStyle w:val="Strong"/>
          <w:rFonts w:ascii="Arial" w:hAnsi="Arial" w:cs="Arial"/>
          <w:color w:val="1B1B1B"/>
          <w:sz w:val="26"/>
          <w:szCs w:val="26"/>
          <w:shd w:val="clear" w:color="auto" w:fill="FFFFFF"/>
        </w:rPr>
        <w:t>does</w:t>
      </w:r>
      <w:r w:rsidR="005334B8">
        <w:rPr>
          <w:rStyle w:val="Strong"/>
          <w:rFonts w:ascii="Arial" w:hAnsi="Arial" w:cs="Arial"/>
          <w:color w:val="1B1B1B"/>
          <w:sz w:val="26"/>
          <w:szCs w:val="26"/>
          <w:shd w:val="clear" w:color="auto" w:fill="FFFFFF"/>
        </w:rPr>
        <w:t xml:space="preserve"> t</w:t>
      </w:r>
      <w:r w:rsidR="00AA72DB">
        <w:rPr>
          <w:rStyle w:val="Strong"/>
          <w:rFonts w:ascii="Arial" w:hAnsi="Arial" w:cs="Arial"/>
          <w:color w:val="1B1B1B"/>
          <w:sz w:val="26"/>
          <w:szCs w:val="26"/>
          <w:shd w:val="clear" w:color="auto" w:fill="FFFFFF"/>
        </w:rPr>
        <w:t>ele</w:t>
      </w:r>
      <w:r w:rsidR="00CB3331">
        <w:rPr>
          <w:rStyle w:val="Strong"/>
          <w:rFonts w:ascii="Arial" w:hAnsi="Arial" w:cs="Arial"/>
          <w:color w:val="1B1B1B"/>
          <w:sz w:val="26"/>
          <w:szCs w:val="26"/>
          <w:shd w:val="clear" w:color="auto" w:fill="FFFFFF"/>
        </w:rPr>
        <w:t>medicine</w:t>
      </w:r>
      <w:r w:rsidR="00DA3FB0">
        <w:rPr>
          <w:rStyle w:val="Strong"/>
          <w:rFonts w:ascii="Arial" w:hAnsi="Arial" w:cs="Arial"/>
          <w:color w:val="1B1B1B"/>
          <w:sz w:val="26"/>
          <w:szCs w:val="26"/>
          <w:shd w:val="clear" w:color="auto" w:fill="FFFFFF"/>
        </w:rPr>
        <w:t xml:space="preserve"> </w:t>
      </w:r>
      <w:r w:rsidR="005334B8">
        <w:rPr>
          <w:rStyle w:val="Strong"/>
          <w:rFonts w:ascii="Arial" w:hAnsi="Arial" w:cs="Arial"/>
          <w:color w:val="1B1B1B"/>
          <w:sz w:val="26"/>
          <w:szCs w:val="26"/>
          <w:shd w:val="clear" w:color="auto" w:fill="FFFFFF"/>
        </w:rPr>
        <w:t>help me</w:t>
      </w:r>
      <w:r w:rsidRPr="00F817DC">
        <w:rPr>
          <w:rStyle w:val="Strong"/>
          <w:rFonts w:ascii="Arial" w:hAnsi="Arial" w:cs="Arial"/>
          <w:color w:val="1B1B1B"/>
          <w:sz w:val="26"/>
          <w:szCs w:val="26"/>
          <w:shd w:val="clear" w:color="auto" w:fill="FFFFFF"/>
        </w:rPr>
        <w:t>?</w:t>
      </w:r>
    </w:p>
    <w:p w14:paraId="23EBD2DE" w14:textId="070A30DF" w:rsidR="00681751" w:rsidRPr="00C0212F" w:rsidRDefault="00AC701E" w:rsidP="00C0212F">
      <w:pPr>
        <w:pStyle w:val="ListParagraph"/>
        <w:numPr>
          <w:ilvl w:val="0"/>
          <w:numId w:val="16"/>
        </w:numPr>
        <w:spacing w:before="80" w:after="0"/>
        <w:ind w:right="576"/>
        <w:rPr>
          <w:rFonts w:ascii="Arial" w:eastAsia="Times New Roman" w:hAnsi="Arial" w:cs="Arial"/>
          <w:color w:val="1B1B1B"/>
          <w:sz w:val="26"/>
          <w:szCs w:val="26"/>
        </w:rPr>
      </w:pPr>
      <w:r w:rsidRPr="00C0212F">
        <w:rPr>
          <w:rStyle w:val="Strong"/>
          <w:rFonts w:ascii="Arial" w:hAnsi="Arial" w:cs="Arial"/>
          <w:b w:val="0"/>
          <w:color w:val="1B1B1B"/>
          <w:sz w:val="26"/>
          <w:szCs w:val="26"/>
          <w:shd w:val="clear" w:color="auto" w:fill="FFFFFF"/>
        </w:rPr>
        <w:t>Y</w:t>
      </w:r>
      <w:r w:rsidR="00AA72DB" w:rsidRPr="00C0212F">
        <w:rPr>
          <w:rStyle w:val="Strong"/>
          <w:rFonts w:ascii="Arial" w:hAnsi="Arial" w:cs="Arial"/>
          <w:b w:val="0"/>
          <w:color w:val="1B1B1B"/>
          <w:sz w:val="26"/>
          <w:szCs w:val="26"/>
          <w:shd w:val="clear" w:color="auto" w:fill="FFFFFF"/>
        </w:rPr>
        <w:t xml:space="preserve">ou </w:t>
      </w:r>
      <w:r w:rsidR="00B82C93" w:rsidRPr="00C0212F">
        <w:rPr>
          <w:rStyle w:val="Strong"/>
          <w:rFonts w:ascii="Arial" w:hAnsi="Arial" w:cs="Arial"/>
          <w:b w:val="0"/>
          <w:color w:val="1B1B1B"/>
          <w:sz w:val="26"/>
          <w:szCs w:val="26"/>
          <w:shd w:val="clear" w:color="auto" w:fill="FFFFFF"/>
        </w:rPr>
        <w:t xml:space="preserve">don’t </w:t>
      </w:r>
      <w:r w:rsidR="00C17C4B" w:rsidRPr="00C0212F">
        <w:rPr>
          <w:rStyle w:val="Strong"/>
          <w:rFonts w:ascii="Arial" w:hAnsi="Arial" w:cs="Arial"/>
          <w:b w:val="0"/>
          <w:color w:val="1B1B1B"/>
          <w:sz w:val="26"/>
          <w:szCs w:val="26"/>
          <w:shd w:val="clear" w:color="auto" w:fill="FFFFFF"/>
        </w:rPr>
        <w:t xml:space="preserve">have to </w:t>
      </w:r>
      <w:r w:rsidR="00961C54" w:rsidRPr="00C0212F">
        <w:rPr>
          <w:rStyle w:val="Strong"/>
          <w:rFonts w:ascii="Arial" w:hAnsi="Arial" w:cs="Arial"/>
          <w:b w:val="0"/>
          <w:color w:val="1B1B1B"/>
          <w:sz w:val="26"/>
          <w:szCs w:val="26"/>
          <w:shd w:val="clear" w:color="auto" w:fill="FFFFFF"/>
        </w:rPr>
        <w:t xml:space="preserve">leave your house to see </w:t>
      </w:r>
      <w:r w:rsidR="005334B8" w:rsidRPr="00C0212F">
        <w:rPr>
          <w:rFonts w:ascii="Arial" w:eastAsia="Times New Roman" w:hAnsi="Arial" w:cs="Arial"/>
          <w:color w:val="1B1B1B"/>
          <w:sz w:val="26"/>
          <w:szCs w:val="26"/>
        </w:rPr>
        <w:t xml:space="preserve">your </w:t>
      </w:r>
      <w:r w:rsidR="008214F6" w:rsidRPr="00C0212F">
        <w:rPr>
          <w:rFonts w:ascii="Arial" w:eastAsia="Times New Roman" w:hAnsi="Arial" w:cs="Arial"/>
          <w:color w:val="1B1B1B"/>
          <w:sz w:val="26"/>
          <w:szCs w:val="26"/>
        </w:rPr>
        <w:t>provider</w:t>
      </w:r>
      <w:r w:rsidR="005334B8" w:rsidRPr="00C0212F">
        <w:rPr>
          <w:rFonts w:ascii="Arial" w:eastAsia="Times New Roman" w:hAnsi="Arial" w:cs="Arial"/>
          <w:color w:val="1B1B1B"/>
          <w:sz w:val="26"/>
          <w:szCs w:val="26"/>
        </w:rPr>
        <w:t>.</w:t>
      </w:r>
      <w:r w:rsidR="00681751" w:rsidRPr="00C0212F">
        <w:rPr>
          <w:rFonts w:ascii="Arial" w:eastAsia="Times New Roman" w:hAnsi="Arial" w:cs="Arial"/>
          <w:color w:val="1B1B1B"/>
          <w:sz w:val="26"/>
          <w:szCs w:val="26"/>
        </w:rPr>
        <w:t xml:space="preserve"> It may save you travel time and cost.</w:t>
      </w:r>
    </w:p>
    <w:p w14:paraId="5D822431" w14:textId="76F76962" w:rsidR="0047207D" w:rsidRPr="00C0212F" w:rsidRDefault="00AA72DB" w:rsidP="00C0212F">
      <w:pPr>
        <w:pStyle w:val="ListParagraph"/>
        <w:numPr>
          <w:ilvl w:val="0"/>
          <w:numId w:val="16"/>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Y</w:t>
      </w:r>
      <w:r w:rsidR="00B82C93" w:rsidRPr="00C0212F">
        <w:rPr>
          <w:rFonts w:ascii="Arial" w:eastAsia="Times New Roman" w:hAnsi="Arial" w:cs="Arial"/>
          <w:color w:val="1B1B1B"/>
          <w:sz w:val="26"/>
          <w:szCs w:val="26"/>
        </w:rPr>
        <w:t>ou w</w:t>
      </w:r>
      <w:r w:rsidR="004C7B16" w:rsidRPr="00C0212F">
        <w:rPr>
          <w:rFonts w:ascii="Arial" w:eastAsia="Times New Roman" w:hAnsi="Arial" w:cs="Arial"/>
          <w:color w:val="1B1B1B"/>
          <w:sz w:val="26"/>
          <w:szCs w:val="26"/>
        </w:rPr>
        <w:t xml:space="preserve">on’t </w:t>
      </w:r>
      <w:r w:rsidR="0099466D" w:rsidRPr="00C0212F">
        <w:rPr>
          <w:rFonts w:ascii="Arial" w:eastAsia="Times New Roman" w:hAnsi="Arial" w:cs="Arial"/>
          <w:color w:val="1B1B1B"/>
          <w:sz w:val="26"/>
          <w:szCs w:val="26"/>
        </w:rPr>
        <w:t>risk gettin</w:t>
      </w:r>
      <w:r w:rsidR="005334B8" w:rsidRPr="00C0212F">
        <w:rPr>
          <w:rFonts w:ascii="Arial" w:eastAsia="Times New Roman" w:hAnsi="Arial" w:cs="Arial"/>
          <w:color w:val="1B1B1B"/>
          <w:sz w:val="26"/>
          <w:szCs w:val="26"/>
        </w:rPr>
        <w:t>g sick</w:t>
      </w:r>
      <w:r w:rsidR="00AC701E" w:rsidRPr="00C0212F">
        <w:rPr>
          <w:rFonts w:ascii="Arial" w:eastAsia="Times New Roman" w:hAnsi="Arial" w:cs="Arial"/>
          <w:color w:val="1B1B1B"/>
          <w:sz w:val="26"/>
          <w:szCs w:val="26"/>
        </w:rPr>
        <w:t xml:space="preserve"> from other people</w:t>
      </w:r>
      <w:r w:rsidR="0099466D" w:rsidRPr="00C0212F">
        <w:rPr>
          <w:rFonts w:ascii="Arial" w:eastAsia="Times New Roman" w:hAnsi="Arial" w:cs="Arial"/>
          <w:color w:val="1B1B1B"/>
          <w:sz w:val="26"/>
          <w:szCs w:val="26"/>
        </w:rPr>
        <w:t>.</w:t>
      </w:r>
      <w:r w:rsidR="00CE01B4" w:rsidRPr="00C0212F">
        <w:rPr>
          <w:rFonts w:ascii="Arial" w:eastAsia="Times New Roman" w:hAnsi="Arial" w:cs="Arial"/>
          <w:color w:val="1B1B1B"/>
          <w:sz w:val="26"/>
          <w:szCs w:val="26"/>
        </w:rPr>
        <w:t xml:space="preserve"> </w:t>
      </w:r>
      <w:r w:rsidR="009C0223" w:rsidRPr="00C0212F">
        <w:rPr>
          <w:rFonts w:ascii="Arial" w:eastAsia="Times New Roman" w:hAnsi="Arial" w:cs="Arial"/>
          <w:color w:val="1B1B1B"/>
          <w:sz w:val="26"/>
          <w:szCs w:val="26"/>
        </w:rPr>
        <w:t xml:space="preserve">This will protect you from Covid-19 and other </w:t>
      </w:r>
      <w:r w:rsidR="0047207D" w:rsidRPr="00C0212F">
        <w:rPr>
          <w:rFonts w:ascii="Arial" w:eastAsia="Times New Roman" w:hAnsi="Arial" w:cs="Arial"/>
          <w:color w:val="1B1B1B"/>
          <w:sz w:val="26"/>
          <w:szCs w:val="26"/>
        </w:rPr>
        <w:t>illnesses.</w:t>
      </w:r>
    </w:p>
    <w:p w14:paraId="0C92D675" w14:textId="290AC4E4" w:rsidR="001D12B6" w:rsidRPr="006F21FB" w:rsidRDefault="001D12B6" w:rsidP="00C0212F">
      <w:pPr>
        <w:pStyle w:val="ListParagraph"/>
        <w:numPr>
          <w:ilvl w:val="0"/>
          <w:numId w:val="16"/>
        </w:numPr>
        <w:spacing w:before="80" w:after="0"/>
        <w:ind w:right="576"/>
        <w:rPr>
          <w:rFonts w:ascii="Arial" w:eastAsia="Times New Roman" w:hAnsi="Arial" w:cs="Arial"/>
          <w:color w:val="1B1B1B"/>
          <w:sz w:val="26"/>
          <w:szCs w:val="26"/>
        </w:rPr>
      </w:pPr>
      <w:r w:rsidRPr="006F21FB">
        <w:rPr>
          <w:rFonts w:ascii="Arial" w:eastAsia="Times New Roman" w:hAnsi="Arial" w:cs="Arial"/>
          <w:color w:val="1B1B1B"/>
          <w:sz w:val="26"/>
          <w:szCs w:val="26"/>
        </w:rPr>
        <w:t xml:space="preserve">Types of visits this office </w:t>
      </w:r>
      <w:r w:rsidR="00241BF1" w:rsidRPr="006F21FB">
        <w:rPr>
          <w:rFonts w:ascii="Arial" w:eastAsia="Times New Roman" w:hAnsi="Arial" w:cs="Arial"/>
          <w:color w:val="1B1B1B"/>
          <w:sz w:val="26"/>
          <w:szCs w:val="26"/>
        </w:rPr>
        <w:t xml:space="preserve">may do </w:t>
      </w:r>
      <w:r w:rsidRPr="006F21FB">
        <w:rPr>
          <w:rFonts w:ascii="Arial" w:eastAsia="Times New Roman" w:hAnsi="Arial" w:cs="Arial"/>
          <w:color w:val="1B1B1B"/>
          <w:sz w:val="26"/>
          <w:szCs w:val="26"/>
        </w:rPr>
        <w:t xml:space="preserve">with </w:t>
      </w:r>
      <w:r w:rsidR="00CB3331" w:rsidRPr="006F21FB">
        <w:rPr>
          <w:rFonts w:ascii="Arial" w:eastAsia="Times New Roman" w:hAnsi="Arial" w:cs="Arial"/>
          <w:color w:val="1B1B1B"/>
          <w:sz w:val="26"/>
          <w:szCs w:val="26"/>
        </w:rPr>
        <w:t xml:space="preserve">telemedicine </w:t>
      </w:r>
      <w:r w:rsidRPr="006F21FB">
        <w:rPr>
          <w:rFonts w:ascii="Arial" w:eastAsia="Times New Roman" w:hAnsi="Arial" w:cs="Arial"/>
          <w:color w:val="1B1B1B"/>
          <w:sz w:val="26"/>
          <w:szCs w:val="26"/>
        </w:rPr>
        <w:t>include: [</w:t>
      </w:r>
      <w:r w:rsidRPr="006F21FB">
        <w:rPr>
          <w:rFonts w:ascii="Arial" w:eastAsia="Times New Roman" w:hAnsi="Arial" w:cs="Arial"/>
          <w:color w:val="1B1B1B"/>
          <w:sz w:val="26"/>
          <w:szCs w:val="26"/>
          <w:highlight w:val="yellow"/>
        </w:rPr>
        <w:t xml:space="preserve">give examples of services your practice provides over </w:t>
      </w:r>
      <w:r w:rsidR="00555067" w:rsidRPr="006F21FB">
        <w:rPr>
          <w:rFonts w:ascii="Arial" w:eastAsia="Times New Roman" w:hAnsi="Arial" w:cs="Arial"/>
          <w:color w:val="1B1B1B"/>
          <w:sz w:val="26"/>
          <w:szCs w:val="26"/>
          <w:highlight w:val="yellow"/>
        </w:rPr>
        <w:t>telemedicine</w:t>
      </w:r>
      <w:r w:rsidRPr="006F21FB">
        <w:rPr>
          <w:rFonts w:ascii="Arial" w:eastAsia="Times New Roman" w:hAnsi="Arial" w:cs="Arial"/>
          <w:color w:val="1B1B1B"/>
          <w:sz w:val="26"/>
          <w:szCs w:val="26"/>
        </w:rPr>
        <w:t xml:space="preserve">] </w:t>
      </w:r>
    </w:p>
    <w:p w14:paraId="699FB47C" w14:textId="77777777" w:rsidR="00730525" w:rsidRPr="00130295" w:rsidRDefault="00730525" w:rsidP="00C0212F">
      <w:pPr>
        <w:ind w:left="720" w:right="576"/>
      </w:pPr>
    </w:p>
    <w:p w14:paraId="7AABD455" w14:textId="06CE3F60" w:rsidR="00730525" w:rsidRPr="00130295" w:rsidRDefault="005334B8" w:rsidP="00C0212F">
      <w:pPr>
        <w:ind w:left="720" w:right="576"/>
        <w:rPr>
          <w:rStyle w:val="Strong"/>
          <w:rFonts w:ascii="Arial" w:hAnsi="Arial" w:cs="Arial"/>
          <w:color w:val="1B1B1B"/>
          <w:sz w:val="26"/>
          <w:szCs w:val="26"/>
          <w:shd w:val="clear" w:color="auto" w:fill="FFFFFF"/>
        </w:rPr>
      </w:pPr>
      <w:r>
        <w:rPr>
          <w:rStyle w:val="Strong"/>
          <w:rFonts w:ascii="Arial" w:hAnsi="Arial" w:cs="Arial"/>
          <w:color w:val="1B1B1B"/>
          <w:sz w:val="26"/>
          <w:szCs w:val="26"/>
          <w:shd w:val="clear" w:color="auto" w:fill="FFFFFF"/>
        </w:rPr>
        <w:t xml:space="preserve">Can </w:t>
      </w:r>
      <w:r w:rsidR="00CB3331">
        <w:rPr>
          <w:rStyle w:val="Strong"/>
          <w:rFonts w:ascii="Arial" w:hAnsi="Arial" w:cs="Arial"/>
          <w:color w:val="1B1B1B"/>
          <w:sz w:val="26"/>
          <w:szCs w:val="26"/>
          <w:shd w:val="clear" w:color="auto" w:fill="FFFFFF"/>
        </w:rPr>
        <w:t>t</w:t>
      </w:r>
      <w:r w:rsidR="00CB3331" w:rsidRPr="00130295">
        <w:rPr>
          <w:rStyle w:val="Strong"/>
          <w:rFonts w:ascii="Arial" w:hAnsi="Arial" w:cs="Arial"/>
          <w:color w:val="1B1B1B"/>
          <w:sz w:val="26"/>
          <w:szCs w:val="26"/>
          <w:shd w:val="clear" w:color="auto" w:fill="FFFFFF"/>
        </w:rPr>
        <w:t>ele</w:t>
      </w:r>
      <w:r w:rsidR="00CB3331">
        <w:rPr>
          <w:rStyle w:val="Strong"/>
          <w:rFonts w:ascii="Arial" w:hAnsi="Arial" w:cs="Arial"/>
          <w:color w:val="1B1B1B"/>
          <w:sz w:val="26"/>
          <w:szCs w:val="26"/>
          <w:shd w:val="clear" w:color="auto" w:fill="FFFFFF"/>
        </w:rPr>
        <w:t>medicine</w:t>
      </w:r>
      <w:r w:rsidR="00CB3331" w:rsidRPr="00130295">
        <w:rPr>
          <w:rStyle w:val="Strong"/>
          <w:rFonts w:ascii="Arial" w:hAnsi="Arial" w:cs="Arial"/>
          <w:color w:val="1B1B1B"/>
          <w:sz w:val="26"/>
          <w:szCs w:val="26"/>
          <w:shd w:val="clear" w:color="auto" w:fill="FFFFFF"/>
        </w:rPr>
        <w:t xml:space="preserve"> </w:t>
      </w:r>
      <w:r>
        <w:rPr>
          <w:rStyle w:val="Strong"/>
          <w:rFonts w:ascii="Arial" w:hAnsi="Arial" w:cs="Arial"/>
          <w:color w:val="1B1B1B"/>
          <w:sz w:val="26"/>
          <w:szCs w:val="26"/>
          <w:shd w:val="clear" w:color="auto" w:fill="FFFFFF"/>
        </w:rPr>
        <w:t xml:space="preserve">be </w:t>
      </w:r>
      <w:r w:rsidR="00730525" w:rsidRPr="00130295">
        <w:rPr>
          <w:rStyle w:val="Strong"/>
          <w:rFonts w:ascii="Arial" w:hAnsi="Arial" w:cs="Arial"/>
          <w:color w:val="1B1B1B"/>
          <w:sz w:val="26"/>
          <w:szCs w:val="26"/>
          <w:shd w:val="clear" w:color="auto" w:fill="FFFFFF"/>
        </w:rPr>
        <w:t xml:space="preserve">bad for </w:t>
      </w:r>
      <w:r>
        <w:rPr>
          <w:rStyle w:val="Strong"/>
          <w:rFonts w:ascii="Arial" w:hAnsi="Arial" w:cs="Arial"/>
          <w:color w:val="1B1B1B"/>
          <w:sz w:val="26"/>
          <w:szCs w:val="26"/>
          <w:shd w:val="clear" w:color="auto" w:fill="FFFFFF"/>
        </w:rPr>
        <w:t>me</w:t>
      </w:r>
      <w:r w:rsidR="00730525" w:rsidRPr="00130295">
        <w:rPr>
          <w:rStyle w:val="Strong"/>
          <w:rFonts w:ascii="Arial" w:hAnsi="Arial" w:cs="Arial"/>
          <w:color w:val="1B1B1B"/>
          <w:sz w:val="26"/>
          <w:szCs w:val="26"/>
          <w:shd w:val="clear" w:color="auto" w:fill="FFFFFF"/>
        </w:rPr>
        <w:t>?</w:t>
      </w:r>
    </w:p>
    <w:p w14:paraId="7FF2D448" w14:textId="087777AB" w:rsidR="00AA72DB" w:rsidRPr="00C0212F" w:rsidRDefault="00730525" w:rsidP="00C0212F">
      <w:pPr>
        <w:pStyle w:val="ListParagraph"/>
        <w:numPr>
          <w:ilvl w:val="0"/>
          <w:numId w:val="15"/>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 xml:space="preserve">You </w:t>
      </w:r>
      <w:r w:rsidR="00AC701E" w:rsidRPr="00C0212F">
        <w:rPr>
          <w:rFonts w:ascii="Arial" w:eastAsia="Times New Roman" w:hAnsi="Arial" w:cs="Arial"/>
          <w:color w:val="1B1B1B"/>
          <w:sz w:val="26"/>
          <w:szCs w:val="26"/>
        </w:rPr>
        <w:t xml:space="preserve">and your provider </w:t>
      </w:r>
      <w:r w:rsidR="00614BC0" w:rsidRPr="00C0212F">
        <w:rPr>
          <w:rFonts w:ascii="Arial" w:eastAsia="Times New Roman" w:hAnsi="Arial" w:cs="Arial"/>
          <w:color w:val="1B1B1B"/>
          <w:sz w:val="26"/>
          <w:szCs w:val="26"/>
        </w:rPr>
        <w:t xml:space="preserve">won’t </w:t>
      </w:r>
      <w:r w:rsidRPr="00C0212F">
        <w:rPr>
          <w:rFonts w:ascii="Arial" w:eastAsia="Times New Roman" w:hAnsi="Arial" w:cs="Arial"/>
          <w:color w:val="1B1B1B"/>
          <w:sz w:val="26"/>
          <w:szCs w:val="26"/>
        </w:rPr>
        <w:t>be i</w:t>
      </w:r>
      <w:r w:rsidR="00AC701E" w:rsidRPr="00C0212F">
        <w:rPr>
          <w:rFonts w:ascii="Arial" w:eastAsia="Times New Roman" w:hAnsi="Arial" w:cs="Arial"/>
          <w:color w:val="1B1B1B"/>
          <w:sz w:val="26"/>
          <w:szCs w:val="26"/>
        </w:rPr>
        <w:t>n the same room</w:t>
      </w:r>
      <w:r w:rsidR="00153239" w:rsidRPr="00C0212F">
        <w:rPr>
          <w:rFonts w:ascii="Arial" w:eastAsia="Times New Roman" w:hAnsi="Arial" w:cs="Arial"/>
          <w:color w:val="1B1B1B"/>
          <w:sz w:val="26"/>
          <w:szCs w:val="26"/>
        </w:rPr>
        <w:t xml:space="preserve">, so </w:t>
      </w:r>
      <w:r w:rsidR="004C7B16" w:rsidRPr="00C0212F">
        <w:rPr>
          <w:rFonts w:ascii="Arial" w:eastAsia="Times New Roman" w:hAnsi="Arial" w:cs="Arial"/>
          <w:color w:val="1B1B1B"/>
          <w:sz w:val="26"/>
          <w:szCs w:val="26"/>
        </w:rPr>
        <w:t>i</w:t>
      </w:r>
      <w:r w:rsidRPr="00C0212F">
        <w:rPr>
          <w:rFonts w:ascii="Arial" w:eastAsia="Times New Roman" w:hAnsi="Arial" w:cs="Arial"/>
          <w:color w:val="1B1B1B"/>
          <w:sz w:val="26"/>
          <w:szCs w:val="26"/>
        </w:rPr>
        <w:t xml:space="preserve">t </w:t>
      </w:r>
      <w:r w:rsidR="00961C54" w:rsidRPr="00C0212F">
        <w:rPr>
          <w:rFonts w:ascii="Arial" w:eastAsia="Times New Roman" w:hAnsi="Arial" w:cs="Arial"/>
          <w:color w:val="1B1B1B"/>
          <w:sz w:val="26"/>
          <w:szCs w:val="26"/>
        </w:rPr>
        <w:t xml:space="preserve">will </w:t>
      </w:r>
      <w:r w:rsidRPr="00C0212F">
        <w:rPr>
          <w:rFonts w:ascii="Arial" w:eastAsia="Times New Roman" w:hAnsi="Arial" w:cs="Arial"/>
          <w:color w:val="1B1B1B"/>
          <w:sz w:val="26"/>
          <w:szCs w:val="26"/>
        </w:rPr>
        <w:t xml:space="preserve">feel </w:t>
      </w:r>
      <w:r w:rsidR="00AC701E" w:rsidRPr="00C0212F">
        <w:rPr>
          <w:rFonts w:ascii="Arial" w:eastAsia="Times New Roman" w:hAnsi="Arial" w:cs="Arial"/>
          <w:color w:val="1B1B1B"/>
          <w:sz w:val="26"/>
          <w:szCs w:val="26"/>
        </w:rPr>
        <w:t xml:space="preserve">different than an office visit. </w:t>
      </w:r>
    </w:p>
    <w:p w14:paraId="32088E05" w14:textId="20471A20" w:rsidR="00CE3C43" w:rsidRPr="00C0212F" w:rsidRDefault="00CE3C43" w:rsidP="00C0212F">
      <w:pPr>
        <w:pStyle w:val="ListParagraph"/>
        <w:numPr>
          <w:ilvl w:val="0"/>
          <w:numId w:val="15"/>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lastRenderedPageBreak/>
        <w:t xml:space="preserve">Your provider </w:t>
      </w:r>
      <w:r w:rsidR="00241BF1" w:rsidRPr="00C0212F">
        <w:rPr>
          <w:rFonts w:ascii="Arial" w:eastAsia="Times New Roman" w:hAnsi="Arial" w:cs="Arial"/>
          <w:color w:val="1B1B1B"/>
          <w:sz w:val="26"/>
          <w:szCs w:val="26"/>
        </w:rPr>
        <w:t xml:space="preserve">may not be able to </w:t>
      </w:r>
      <w:r w:rsidRPr="00C0212F">
        <w:rPr>
          <w:rFonts w:ascii="Arial" w:eastAsia="Times New Roman" w:hAnsi="Arial" w:cs="Arial"/>
          <w:color w:val="1B1B1B"/>
          <w:sz w:val="26"/>
          <w:szCs w:val="26"/>
        </w:rPr>
        <w:t>examine</w:t>
      </w:r>
      <w:r w:rsidR="00FA3F95" w:rsidRPr="00C0212F">
        <w:rPr>
          <w:rFonts w:ascii="Arial" w:eastAsia="Times New Roman" w:hAnsi="Arial" w:cs="Arial"/>
          <w:color w:val="1B1B1B"/>
          <w:sz w:val="26"/>
          <w:szCs w:val="26"/>
        </w:rPr>
        <w:t xml:space="preserve"> you</w:t>
      </w:r>
      <w:r w:rsidRPr="00C0212F">
        <w:rPr>
          <w:rFonts w:ascii="Arial" w:eastAsia="Times New Roman" w:hAnsi="Arial" w:cs="Arial"/>
          <w:color w:val="1B1B1B"/>
          <w:sz w:val="26"/>
          <w:szCs w:val="26"/>
        </w:rPr>
        <w:t xml:space="preserve"> </w:t>
      </w:r>
      <w:r w:rsidR="00241BF1" w:rsidRPr="00C0212F">
        <w:rPr>
          <w:rFonts w:ascii="Arial" w:eastAsia="Times New Roman" w:hAnsi="Arial" w:cs="Arial"/>
          <w:color w:val="1B1B1B"/>
          <w:sz w:val="26"/>
          <w:szCs w:val="26"/>
        </w:rPr>
        <w:t xml:space="preserve">in the same way </w:t>
      </w:r>
      <w:r w:rsidRPr="00C0212F">
        <w:rPr>
          <w:rFonts w:ascii="Arial" w:eastAsia="Times New Roman" w:hAnsi="Arial" w:cs="Arial"/>
          <w:color w:val="1B1B1B"/>
          <w:sz w:val="26"/>
          <w:szCs w:val="26"/>
        </w:rPr>
        <w:t>as at an office visit</w:t>
      </w:r>
      <w:r w:rsidR="00241BF1" w:rsidRPr="00C0212F">
        <w:rPr>
          <w:rFonts w:ascii="Arial" w:eastAsia="Times New Roman" w:hAnsi="Arial" w:cs="Arial"/>
          <w:color w:val="1B1B1B"/>
          <w:sz w:val="26"/>
          <w:szCs w:val="26"/>
        </w:rPr>
        <w:t xml:space="preserve"> </w:t>
      </w:r>
      <w:r w:rsidR="004002AF" w:rsidRPr="00C0212F">
        <w:rPr>
          <w:rFonts w:ascii="Arial" w:eastAsia="Times New Roman" w:hAnsi="Arial" w:cs="Arial"/>
          <w:color w:val="1B1B1B"/>
          <w:sz w:val="26"/>
          <w:szCs w:val="26"/>
        </w:rPr>
        <w:t xml:space="preserve">and </w:t>
      </w:r>
      <w:r w:rsidR="00241BF1" w:rsidRPr="00C0212F">
        <w:rPr>
          <w:rFonts w:ascii="Arial" w:eastAsia="Times New Roman" w:hAnsi="Arial" w:cs="Arial"/>
          <w:color w:val="1B1B1B"/>
          <w:sz w:val="26"/>
          <w:szCs w:val="26"/>
        </w:rPr>
        <w:t>cannot touch your body</w:t>
      </w:r>
      <w:r w:rsidRPr="00C0212F">
        <w:rPr>
          <w:rFonts w:ascii="Arial" w:eastAsia="Times New Roman" w:hAnsi="Arial" w:cs="Arial"/>
          <w:color w:val="1B1B1B"/>
          <w:sz w:val="26"/>
          <w:szCs w:val="26"/>
        </w:rPr>
        <w:t xml:space="preserve">. </w:t>
      </w:r>
      <w:r w:rsidR="009237B5">
        <w:rPr>
          <w:rFonts w:ascii="Arial" w:eastAsia="Times New Roman" w:hAnsi="Arial" w:cs="Arial"/>
          <w:color w:val="1B1B1B"/>
          <w:sz w:val="26"/>
          <w:szCs w:val="26"/>
        </w:rPr>
        <w:t xml:space="preserve">Some forms of telemedicine have been used and studied for decades, some are much more recent. If you have concerns about your provider not interacting physically, you can request an office visit instead. </w:t>
      </w:r>
    </w:p>
    <w:p w14:paraId="1D0A9E35" w14:textId="7E085256" w:rsidR="00730525" w:rsidRPr="00C0212F" w:rsidRDefault="007A7BA8" w:rsidP="00C0212F">
      <w:pPr>
        <w:pStyle w:val="ListParagraph"/>
        <w:numPr>
          <w:ilvl w:val="0"/>
          <w:numId w:val="15"/>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A</w:t>
      </w:r>
      <w:r w:rsidR="00B91CFC" w:rsidRPr="00C0212F">
        <w:rPr>
          <w:rFonts w:ascii="Arial" w:eastAsia="Times New Roman" w:hAnsi="Arial" w:cs="Arial"/>
          <w:color w:val="1B1B1B"/>
          <w:sz w:val="26"/>
          <w:szCs w:val="26"/>
        </w:rPr>
        <w:t xml:space="preserve">fter the </w:t>
      </w:r>
      <w:r w:rsidR="00CB3331" w:rsidRPr="00C0212F">
        <w:rPr>
          <w:rFonts w:ascii="Arial" w:eastAsia="Times New Roman" w:hAnsi="Arial" w:cs="Arial"/>
          <w:color w:val="1B1B1B"/>
          <w:sz w:val="26"/>
          <w:szCs w:val="26"/>
        </w:rPr>
        <w:t>tele</w:t>
      </w:r>
      <w:r w:rsidR="00CB3331">
        <w:rPr>
          <w:rFonts w:ascii="Arial" w:eastAsia="Times New Roman" w:hAnsi="Arial" w:cs="Arial"/>
          <w:color w:val="1B1B1B"/>
          <w:sz w:val="26"/>
          <w:szCs w:val="26"/>
        </w:rPr>
        <w:t>medicine</w:t>
      </w:r>
      <w:r w:rsidR="00CB3331" w:rsidRPr="00C0212F">
        <w:rPr>
          <w:rFonts w:ascii="Arial" w:eastAsia="Times New Roman" w:hAnsi="Arial" w:cs="Arial"/>
          <w:color w:val="1B1B1B"/>
          <w:sz w:val="26"/>
          <w:szCs w:val="26"/>
        </w:rPr>
        <w:t xml:space="preserve"> </w:t>
      </w:r>
      <w:r w:rsidR="00F867BA" w:rsidRPr="00C0212F">
        <w:rPr>
          <w:rFonts w:ascii="Arial" w:eastAsia="Times New Roman" w:hAnsi="Arial" w:cs="Arial"/>
          <w:color w:val="1B1B1B"/>
          <w:sz w:val="26"/>
          <w:szCs w:val="26"/>
        </w:rPr>
        <w:t>visit, y</w:t>
      </w:r>
      <w:r w:rsidR="00AC701E" w:rsidRPr="00C0212F">
        <w:rPr>
          <w:rFonts w:ascii="Arial" w:eastAsia="Times New Roman" w:hAnsi="Arial" w:cs="Arial"/>
          <w:color w:val="1B1B1B"/>
          <w:sz w:val="26"/>
          <w:szCs w:val="26"/>
        </w:rPr>
        <w:t xml:space="preserve">our provider may </w:t>
      </w:r>
      <w:r w:rsidR="00153239" w:rsidRPr="00C0212F">
        <w:rPr>
          <w:rFonts w:ascii="Arial" w:eastAsia="Times New Roman" w:hAnsi="Arial" w:cs="Arial"/>
          <w:color w:val="1B1B1B"/>
          <w:sz w:val="26"/>
          <w:szCs w:val="26"/>
        </w:rPr>
        <w:t>decide you</w:t>
      </w:r>
      <w:r w:rsidR="005B77D4" w:rsidRPr="00C0212F">
        <w:rPr>
          <w:rFonts w:ascii="Arial" w:eastAsia="Times New Roman" w:hAnsi="Arial" w:cs="Arial"/>
          <w:color w:val="1B1B1B"/>
          <w:sz w:val="26"/>
          <w:szCs w:val="26"/>
        </w:rPr>
        <w:t xml:space="preserve"> still</w:t>
      </w:r>
      <w:r w:rsidR="00153239" w:rsidRPr="00C0212F">
        <w:rPr>
          <w:rFonts w:ascii="Arial" w:eastAsia="Times New Roman" w:hAnsi="Arial" w:cs="Arial"/>
          <w:color w:val="1B1B1B"/>
          <w:sz w:val="26"/>
          <w:szCs w:val="26"/>
        </w:rPr>
        <w:t xml:space="preserve"> ne</w:t>
      </w:r>
      <w:r w:rsidR="00614BC0" w:rsidRPr="00C0212F">
        <w:rPr>
          <w:rFonts w:ascii="Arial" w:eastAsia="Times New Roman" w:hAnsi="Arial" w:cs="Arial"/>
          <w:color w:val="1B1B1B"/>
          <w:sz w:val="26"/>
          <w:szCs w:val="26"/>
        </w:rPr>
        <w:t xml:space="preserve">ed </w:t>
      </w:r>
      <w:r w:rsidR="00153239" w:rsidRPr="00C0212F">
        <w:rPr>
          <w:rFonts w:ascii="Arial" w:eastAsia="Times New Roman" w:hAnsi="Arial" w:cs="Arial"/>
          <w:color w:val="1B1B1B"/>
          <w:sz w:val="26"/>
          <w:szCs w:val="26"/>
        </w:rPr>
        <w:t>a</w:t>
      </w:r>
      <w:r w:rsidRPr="00C0212F">
        <w:rPr>
          <w:rFonts w:ascii="Arial" w:eastAsia="Times New Roman" w:hAnsi="Arial" w:cs="Arial"/>
          <w:color w:val="1B1B1B"/>
          <w:sz w:val="26"/>
          <w:szCs w:val="26"/>
        </w:rPr>
        <w:t xml:space="preserve"> follow-up</w:t>
      </w:r>
      <w:r w:rsidR="00153239" w:rsidRPr="00C0212F">
        <w:rPr>
          <w:rFonts w:ascii="Arial" w:eastAsia="Times New Roman" w:hAnsi="Arial" w:cs="Arial"/>
          <w:color w:val="1B1B1B"/>
          <w:sz w:val="26"/>
          <w:szCs w:val="26"/>
        </w:rPr>
        <w:t xml:space="preserve"> visit</w:t>
      </w:r>
      <w:r w:rsidR="00C17C4B" w:rsidRPr="00C0212F">
        <w:rPr>
          <w:rFonts w:ascii="Arial" w:eastAsia="Times New Roman" w:hAnsi="Arial" w:cs="Arial"/>
          <w:color w:val="1B1B1B"/>
          <w:sz w:val="26"/>
          <w:szCs w:val="26"/>
        </w:rPr>
        <w:t>.</w:t>
      </w:r>
      <w:r w:rsidRPr="00C0212F">
        <w:rPr>
          <w:rFonts w:ascii="Arial" w:eastAsia="Times New Roman" w:hAnsi="Arial" w:cs="Arial"/>
          <w:color w:val="1B1B1B"/>
          <w:sz w:val="26"/>
          <w:szCs w:val="26"/>
        </w:rPr>
        <w:t xml:space="preserve"> We</w:t>
      </w:r>
      <w:r w:rsidR="00547CDD" w:rsidRPr="00C0212F">
        <w:rPr>
          <w:rFonts w:ascii="Arial" w:eastAsia="Times New Roman" w:hAnsi="Arial" w:cs="Arial"/>
          <w:color w:val="1B1B1B"/>
          <w:sz w:val="26"/>
          <w:szCs w:val="26"/>
        </w:rPr>
        <w:t xml:space="preserve"> use </w:t>
      </w:r>
      <w:r w:rsidR="00CB3331" w:rsidRPr="00C0212F">
        <w:rPr>
          <w:rFonts w:ascii="Arial" w:eastAsia="Times New Roman" w:hAnsi="Arial" w:cs="Arial"/>
          <w:color w:val="1B1B1B"/>
          <w:sz w:val="26"/>
          <w:szCs w:val="26"/>
        </w:rPr>
        <w:t>tele</w:t>
      </w:r>
      <w:r w:rsidR="00CB3331">
        <w:rPr>
          <w:rFonts w:ascii="Arial" w:eastAsia="Times New Roman" w:hAnsi="Arial" w:cs="Arial"/>
          <w:color w:val="1B1B1B"/>
          <w:sz w:val="26"/>
          <w:szCs w:val="26"/>
        </w:rPr>
        <w:t>medicine</w:t>
      </w:r>
      <w:r w:rsidR="00CB3331" w:rsidRPr="00C0212F">
        <w:rPr>
          <w:rFonts w:ascii="Arial" w:eastAsia="Times New Roman" w:hAnsi="Arial" w:cs="Arial"/>
          <w:color w:val="1B1B1B"/>
          <w:sz w:val="26"/>
          <w:szCs w:val="26"/>
        </w:rPr>
        <w:t xml:space="preserve"> </w:t>
      </w:r>
      <w:r w:rsidR="000941B5" w:rsidRPr="00C0212F">
        <w:rPr>
          <w:rFonts w:ascii="Arial" w:eastAsia="Times New Roman" w:hAnsi="Arial" w:cs="Arial"/>
          <w:color w:val="1B1B1B"/>
          <w:sz w:val="26"/>
          <w:szCs w:val="26"/>
        </w:rPr>
        <w:t xml:space="preserve">when we think it will work </w:t>
      </w:r>
      <w:r w:rsidR="00547CDD" w:rsidRPr="00C0212F">
        <w:rPr>
          <w:rFonts w:ascii="Arial" w:eastAsia="Times New Roman" w:hAnsi="Arial" w:cs="Arial"/>
          <w:color w:val="1B1B1B"/>
          <w:sz w:val="26"/>
          <w:szCs w:val="26"/>
        </w:rPr>
        <w:t xml:space="preserve">for </w:t>
      </w:r>
      <w:r w:rsidR="000941B5" w:rsidRPr="00C0212F">
        <w:rPr>
          <w:rFonts w:ascii="Arial" w:eastAsia="Times New Roman" w:hAnsi="Arial" w:cs="Arial"/>
          <w:color w:val="1B1B1B"/>
          <w:sz w:val="26"/>
          <w:szCs w:val="26"/>
        </w:rPr>
        <w:t xml:space="preserve">your </w:t>
      </w:r>
      <w:r w:rsidR="00547CDD" w:rsidRPr="00C0212F">
        <w:rPr>
          <w:rFonts w:ascii="Arial" w:eastAsia="Times New Roman" w:hAnsi="Arial" w:cs="Arial"/>
          <w:color w:val="1B1B1B"/>
          <w:sz w:val="26"/>
          <w:szCs w:val="26"/>
        </w:rPr>
        <w:t xml:space="preserve">condition, but </w:t>
      </w:r>
      <w:r w:rsidR="00AE2374" w:rsidRPr="00C0212F">
        <w:rPr>
          <w:rFonts w:ascii="Arial" w:eastAsia="Times New Roman" w:hAnsi="Arial" w:cs="Arial"/>
          <w:color w:val="1B1B1B"/>
          <w:sz w:val="26"/>
          <w:szCs w:val="26"/>
        </w:rPr>
        <w:t>we</w:t>
      </w:r>
      <w:r w:rsidRPr="00C0212F">
        <w:rPr>
          <w:rFonts w:ascii="Arial" w:eastAsia="Times New Roman" w:hAnsi="Arial" w:cs="Arial"/>
          <w:color w:val="1B1B1B"/>
          <w:sz w:val="26"/>
          <w:szCs w:val="26"/>
        </w:rPr>
        <w:t xml:space="preserve"> cannot guarantee that </w:t>
      </w:r>
      <w:r w:rsidR="000941B5" w:rsidRPr="00C0212F">
        <w:rPr>
          <w:rFonts w:ascii="Arial" w:eastAsia="Times New Roman" w:hAnsi="Arial" w:cs="Arial"/>
          <w:color w:val="1B1B1B"/>
          <w:sz w:val="26"/>
          <w:szCs w:val="26"/>
        </w:rPr>
        <w:t xml:space="preserve">we can address all of your needs </w:t>
      </w:r>
      <w:r w:rsidR="00CB3331">
        <w:rPr>
          <w:rFonts w:ascii="Arial" w:eastAsia="Times New Roman" w:hAnsi="Arial" w:cs="Arial"/>
          <w:color w:val="1B1B1B"/>
          <w:sz w:val="26"/>
          <w:szCs w:val="26"/>
        </w:rPr>
        <w:t>in this way</w:t>
      </w:r>
      <w:r w:rsidR="000941B5" w:rsidRPr="00C0212F">
        <w:rPr>
          <w:rFonts w:ascii="Arial" w:eastAsia="Times New Roman" w:hAnsi="Arial" w:cs="Arial"/>
          <w:color w:val="1B1B1B"/>
          <w:sz w:val="26"/>
          <w:szCs w:val="26"/>
        </w:rPr>
        <w:t xml:space="preserve">. </w:t>
      </w:r>
    </w:p>
    <w:p w14:paraId="3B64178B" w14:textId="204B9A91" w:rsidR="00730525" w:rsidRPr="00C0212F" w:rsidRDefault="002323EC" w:rsidP="00C0212F">
      <w:pPr>
        <w:pStyle w:val="ListParagraph"/>
        <w:numPr>
          <w:ilvl w:val="0"/>
          <w:numId w:val="15"/>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T</w:t>
      </w:r>
      <w:r w:rsidR="005B77D4" w:rsidRPr="00C0212F">
        <w:rPr>
          <w:rFonts w:ascii="Arial" w:eastAsia="Times New Roman" w:hAnsi="Arial" w:cs="Arial"/>
          <w:color w:val="1B1B1B"/>
          <w:sz w:val="26"/>
          <w:szCs w:val="26"/>
        </w:rPr>
        <w:t>echnical problems may</w:t>
      </w:r>
      <w:r w:rsidR="004C7B16" w:rsidRPr="00C0212F">
        <w:rPr>
          <w:rFonts w:ascii="Arial" w:eastAsia="Times New Roman" w:hAnsi="Arial" w:cs="Arial"/>
          <w:color w:val="1B1B1B"/>
          <w:sz w:val="26"/>
          <w:szCs w:val="26"/>
        </w:rPr>
        <w:t xml:space="preserve"> </w:t>
      </w:r>
      <w:r w:rsidRPr="00C0212F">
        <w:rPr>
          <w:rFonts w:ascii="Arial" w:eastAsia="Times New Roman" w:hAnsi="Arial" w:cs="Arial"/>
          <w:color w:val="1B1B1B"/>
          <w:sz w:val="26"/>
          <w:szCs w:val="26"/>
        </w:rPr>
        <w:t>interrupt</w:t>
      </w:r>
      <w:r w:rsidR="005B77D4" w:rsidRPr="00C0212F">
        <w:rPr>
          <w:rFonts w:ascii="Arial" w:eastAsia="Times New Roman" w:hAnsi="Arial" w:cs="Arial"/>
          <w:color w:val="1B1B1B"/>
          <w:sz w:val="26"/>
          <w:szCs w:val="26"/>
        </w:rPr>
        <w:t xml:space="preserve"> or stop</w:t>
      </w:r>
      <w:r w:rsidR="00F264D9">
        <w:rPr>
          <w:rFonts w:ascii="Arial" w:eastAsia="Times New Roman" w:hAnsi="Arial" w:cs="Arial"/>
          <w:color w:val="1B1B1B"/>
          <w:sz w:val="26"/>
          <w:szCs w:val="26"/>
        </w:rPr>
        <w:t xml:space="preserve"> a video </w:t>
      </w:r>
      <w:r w:rsidR="00A5219B" w:rsidRPr="00C0212F">
        <w:rPr>
          <w:rFonts w:ascii="Arial" w:eastAsia="Times New Roman" w:hAnsi="Arial" w:cs="Arial"/>
          <w:color w:val="1B1B1B"/>
          <w:sz w:val="26"/>
          <w:szCs w:val="26"/>
        </w:rPr>
        <w:t xml:space="preserve">visit </w:t>
      </w:r>
      <w:r w:rsidR="0001298E" w:rsidRPr="00C0212F">
        <w:rPr>
          <w:rFonts w:ascii="Arial" w:eastAsia="Times New Roman" w:hAnsi="Arial" w:cs="Arial"/>
          <w:color w:val="1B1B1B"/>
          <w:sz w:val="26"/>
          <w:szCs w:val="26"/>
        </w:rPr>
        <w:t>before you are done</w:t>
      </w:r>
      <w:r w:rsidRPr="00C0212F">
        <w:rPr>
          <w:rFonts w:ascii="Arial" w:eastAsia="Times New Roman" w:hAnsi="Arial" w:cs="Arial"/>
          <w:color w:val="1B1B1B"/>
          <w:sz w:val="26"/>
          <w:szCs w:val="26"/>
        </w:rPr>
        <w:t xml:space="preserve">. </w:t>
      </w:r>
      <w:r w:rsidR="00F264D9">
        <w:rPr>
          <w:rFonts w:ascii="Arial" w:eastAsia="Times New Roman" w:hAnsi="Arial" w:cs="Arial"/>
          <w:color w:val="1B1B1B"/>
          <w:sz w:val="26"/>
          <w:szCs w:val="26"/>
        </w:rPr>
        <w:t>A provider may finish the appointment using the phone or, if video is still needed, reschedule.</w:t>
      </w:r>
    </w:p>
    <w:p w14:paraId="573E2DFC" w14:textId="77777777" w:rsidR="005B77D4" w:rsidRDefault="005B77D4" w:rsidP="00C0212F">
      <w:pPr>
        <w:ind w:left="720" w:right="576"/>
        <w:rPr>
          <w:rStyle w:val="Strong"/>
          <w:rFonts w:ascii="Arial" w:hAnsi="Arial" w:cs="Arial"/>
          <w:color w:val="1B1B1B"/>
          <w:sz w:val="26"/>
          <w:szCs w:val="26"/>
          <w:shd w:val="clear" w:color="auto" w:fill="FFFFFF"/>
        </w:rPr>
      </w:pPr>
    </w:p>
    <w:p w14:paraId="71C5ED35" w14:textId="64DC02A4" w:rsidR="00726026" w:rsidRDefault="00726026" w:rsidP="00C0212F">
      <w:pPr>
        <w:ind w:left="720" w:right="576"/>
        <w:rPr>
          <w:rStyle w:val="Strong"/>
          <w:rFonts w:ascii="Arial" w:hAnsi="Arial" w:cs="Arial"/>
          <w:color w:val="1B1B1B"/>
          <w:sz w:val="26"/>
          <w:szCs w:val="26"/>
          <w:shd w:val="clear" w:color="auto" w:fill="FFFFFF"/>
        </w:rPr>
      </w:pPr>
      <w:r>
        <w:rPr>
          <w:rStyle w:val="Strong"/>
          <w:rFonts w:ascii="Arial" w:hAnsi="Arial" w:cs="Arial"/>
          <w:color w:val="1B1B1B"/>
          <w:sz w:val="26"/>
          <w:szCs w:val="26"/>
          <w:shd w:val="clear" w:color="auto" w:fill="FFFFFF"/>
        </w:rPr>
        <w:t xml:space="preserve">Will </w:t>
      </w:r>
      <w:r w:rsidR="00B82C93">
        <w:rPr>
          <w:rStyle w:val="Strong"/>
          <w:rFonts w:ascii="Arial" w:hAnsi="Arial" w:cs="Arial"/>
          <w:color w:val="1B1B1B"/>
          <w:sz w:val="26"/>
          <w:szCs w:val="26"/>
          <w:shd w:val="clear" w:color="auto" w:fill="FFFFFF"/>
        </w:rPr>
        <w:t>my</w:t>
      </w:r>
      <w:r w:rsidR="004B3F11">
        <w:rPr>
          <w:rStyle w:val="Strong"/>
          <w:rFonts w:ascii="Arial" w:hAnsi="Arial" w:cs="Arial"/>
          <w:color w:val="1B1B1B"/>
          <w:sz w:val="26"/>
          <w:szCs w:val="26"/>
          <w:shd w:val="clear" w:color="auto" w:fill="FFFFFF"/>
        </w:rPr>
        <w:t xml:space="preserve"> </w:t>
      </w:r>
      <w:r w:rsidR="00555067">
        <w:rPr>
          <w:rStyle w:val="Strong"/>
          <w:rFonts w:ascii="Arial" w:hAnsi="Arial" w:cs="Arial"/>
          <w:color w:val="1B1B1B"/>
          <w:sz w:val="26"/>
          <w:szCs w:val="26"/>
          <w:shd w:val="clear" w:color="auto" w:fill="FFFFFF"/>
        </w:rPr>
        <w:t>telemedicine</w:t>
      </w:r>
      <w:r>
        <w:rPr>
          <w:rStyle w:val="Strong"/>
          <w:rFonts w:ascii="Arial" w:hAnsi="Arial" w:cs="Arial"/>
          <w:color w:val="1B1B1B"/>
          <w:sz w:val="26"/>
          <w:szCs w:val="26"/>
          <w:shd w:val="clear" w:color="auto" w:fill="FFFFFF"/>
        </w:rPr>
        <w:t xml:space="preserve"> </w:t>
      </w:r>
      <w:r w:rsidR="00A5219B">
        <w:rPr>
          <w:rStyle w:val="Strong"/>
          <w:rFonts w:ascii="Arial" w:hAnsi="Arial" w:cs="Arial"/>
          <w:color w:val="1B1B1B"/>
          <w:sz w:val="26"/>
          <w:szCs w:val="26"/>
          <w:shd w:val="clear" w:color="auto" w:fill="FFFFFF"/>
        </w:rPr>
        <w:t>visit</w:t>
      </w:r>
      <w:r w:rsidR="0001298E">
        <w:rPr>
          <w:rStyle w:val="Strong"/>
          <w:rFonts w:ascii="Arial" w:hAnsi="Arial" w:cs="Arial"/>
          <w:color w:val="1B1B1B"/>
          <w:sz w:val="26"/>
          <w:szCs w:val="26"/>
          <w:shd w:val="clear" w:color="auto" w:fill="FFFFFF"/>
        </w:rPr>
        <w:t xml:space="preserve"> </w:t>
      </w:r>
      <w:r>
        <w:rPr>
          <w:rStyle w:val="Strong"/>
          <w:rFonts w:ascii="Arial" w:hAnsi="Arial" w:cs="Arial"/>
          <w:color w:val="1B1B1B"/>
          <w:sz w:val="26"/>
          <w:szCs w:val="26"/>
          <w:shd w:val="clear" w:color="auto" w:fill="FFFFFF"/>
        </w:rPr>
        <w:t>be private?</w:t>
      </w:r>
    </w:p>
    <w:p w14:paraId="7CBB5724" w14:textId="372BC8AD" w:rsidR="00B82C93" w:rsidRPr="00C0212F" w:rsidRDefault="00B82C93" w:rsidP="00C0212F">
      <w:pPr>
        <w:pStyle w:val="ListParagraph"/>
        <w:numPr>
          <w:ilvl w:val="0"/>
          <w:numId w:val="37"/>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We will not</w:t>
      </w:r>
      <w:r w:rsidR="00726026" w:rsidRPr="00C0212F">
        <w:rPr>
          <w:rFonts w:ascii="Arial" w:eastAsia="Times New Roman" w:hAnsi="Arial" w:cs="Arial"/>
          <w:color w:val="1B1B1B"/>
          <w:sz w:val="26"/>
          <w:szCs w:val="26"/>
        </w:rPr>
        <w:t xml:space="preserve"> record </w:t>
      </w:r>
      <w:r w:rsidR="00CD0B05" w:rsidRPr="00C0212F">
        <w:rPr>
          <w:rFonts w:ascii="Arial" w:eastAsia="Times New Roman" w:hAnsi="Arial" w:cs="Arial"/>
          <w:color w:val="1B1B1B"/>
          <w:sz w:val="26"/>
          <w:szCs w:val="26"/>
        </w:rPr>
        <w:t xml:space="preserve">sounds or video from your </w:t>
      </w:r>
      <w:r w:rsidR="00A5219B" w:rsidRPr="00C0212F">
        <w:rPr>
          <w:rFonts w:ascii="Arial" w:eastAsia="Times New Roman" w:hAnsi="Arial" w:cs="Arial"/>
          <w:color w:val="1B1B1B"/>
          <w:sz w:val="26"/>
          <w:szCs w:val="26"/>
        </w:rPr>
        <w:t>visits</w:t>
      </w:r>
      <w:r w:rsidR="0001298E" w:rsidRPr="00C0212F">
        <w:rPr>
          <w:rFonts w:ascii="Arial" w:eastAsia="Times New Roman" w:hAnsi="Arial" w:cs="Arial"/>
          <w:color w:val="1B1B1B"/>
          <w:sz w:val="26"/>
          <w:szCs w:val="26"/>
        </w:rPr>
        <w:t xml:space="preserve"> </w:t>
      </w:r>
      <w:r w:rsidR="00726026" w:rsidRPr="00C0212F">
        <w:rPr>
          <w:rFonts w:ascii="Arial" w:eastAsia="Times New Roman" w:hAnsi="Arial" w:cs="Arial"/>
          <w:color w:val="1B1B1B"/>
          <w:sz w:val="26"/>
          <w:szCs w:val="26"/>
        </w:rPr>
        <w:t xml:space="preserve">with your provider. </w:t>
      </w:r>
    </w:p>
    <w:p w14:paraId="2EDE94F7" w14:textId="675E429D" w:rsidR="00A83917" w:rsidRPr="00C0212F" w:rsidRDefault="00A83917" w:rsidP="00C0212F">
      <w:pPr>
        <w:pStyle w:val="ListParagraph"/>
        <w:numPr>
          <w:ilvl w:val="0"/>
          <w:numId w:val="37"/>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 xml:space="preserve">If people are </w:t>
      </w:r>
      <w:r w:rsidR="000E31CD" w:rsidRPr="00C0212F">
        <w:rPr>
          <w:rFonts w:ascii="Arial" w:eastAsia="Times New Roman" w:hAnsi="Arial" w:cs="Arial"/>
          <w:color w:val="1B1B1B"/>
          <w:sz w:val="26"/>
          <w:szCs w:val="26"/>
        </w:rPr>
        <w:t>near</w:t>
      </w:r>
      <w:r w:rsidRPr="00C0212F">
        <w:rPr>
          <w:rFonts w:ascii="Arial" w:eastAsia="Times New Roman" w:hAnsi="Arial" w:cs="Arial"/>
          <w:color w:val="1B1B1B"/>
          <w:sz w:val="26"/>
          <w:szCs w:val="26"/>
        </w:rPr>
        <w:t xml:space="preserve"> you, they may hear something you did not want them to know. You should be in a </w:t>
      </w:r>
      <w:r w:rsidRPr="00C0212F" w:rsidDel="006F7392">
        <w:rPr>
          <w:rFonts w:ascii="Arial" w:eastAsia="Times New Roman" w:hAnsi="Arial" w:cs="Arial"/>
          <w:color w:val="1B1B1B"/>
          <w:sz w:val="26"/>
          <w:szCs w:val="26"/>
        </w:rPr>
        <w:t>private</w:t>
      </w:r>
      <w:r w:rsidRPr="00C0212F">
        <w:rPr>
          <w:rFonts w:ascii="Arial" w:eastAsia="Times New Roman" w:hAnsi="Arial" w:cs="Arial"/>
          <w:color w:val="1B1B1B"/>
          <w:sz w:val="26"/>
          <w:szCs w:val="26"/>
        </w:rPr>
        <w:t xml:space="preserve"> place, so other people cannot hear you</w:t>
      </w:r>
      <w:r w:rsidR="006242C0" w:rsidRPr="00C0212F">
        <w:rPr>
          <w:rFonts w:ascii="Arial" w:eastAsia="Times New Roman" w:hAnsi="Arial" w:cs="Arial"/>
          <w:color w:val="1B1B1B"/>
          <w:sz w:val="26"/>
          <w:szCs w:val="26"/>
        </w:rPr>
        <w:t xml:space="preserve"> and so you and your provider can hear each other. </w:t>
      </w:r>
    </w:p>
    <w:p w14:paraId="3B618986" w14:textId="17803E35" w:rsidR="00B82C93" w:rsidRPr="00C0212F" w:rsidRDefault="00E03416" w:rsidP="00C0212F">
      <w:pPr>
        <w:pStyle w:val="ListParagraph"/>
        <w:numPr>
          <w:ilvl w:val="0"/>
          <w:numId w:val="37"/>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Your</w:t>
      </w:r>
      <w:r w:rsidR="008D70EF" w:rsidRPr="00C0212F">
        <w:rPr>
          <w:rFonts w:ascii="Arial" w:eastAsia="Times New Roman" w:hAnsi="Arial" w:cs="Arial"/>
          <w:color w:val="1B1B1B"/>
          <w:sz w:val="26"/>
          <w:szCs w:val="26"/>
        </w:rPr>
        <w:t xml:space="preserve"> provider will </w:t>
      </w:r>
      <w:r w:rsidR="00614BC0" w:rsidRPr="00C0212F">
        <w:rPr>
          <w:rFonts w:ascii="Arial" w:eastAsia="Times New Roman" w:hAnsi="Arial" w:cs="Arial"/>
          <w:color w:val="1B1B1B"/>
          <w:sz w:val="26"/>
          <w:szCs w:val="26"/>
        </w:rPr>
        <w:t>tell you if someone</w:t>
      </w:r>
      <w:r w:rsidR="00A83917" w:rsidRPr="00C0212F">
        <w:rPr>
          <w:rFonts w:ascii="Arial" w:eastAsia="Times New Roman" w:hAnsi="Arial" w:cs="Arial"/>
          <w:color w:val="1B1B1B"/>
          <w:sz w:val="26"/>
          <w:szCs w:val="26"/>
        </w:rPr>
        <w:t xml:space="preserve"> else from their office</w:t>
      </w:r>
      <w:r w:rsidR="008D70EF" w:rsidRPr="00C0212F">
        <w:rPr>
          <w:rFonts w:ascii="Arial" w:eastAsia="Times New Roman" w:hAnsi="Arial" w:cs="Arial"/>
          <w:color w:val="1B1B1B"/>
          <w:sz w:val="26"/>
          <w:szCs w:val="26"/>
        </w:rPr>
        <w:t xml:space="preserve"> </w:t>
      </w:r>
      <w:r w:rsidR="00B82C93" w:rsidRPr="00C0212F">
        <w:rPr>
          <w:rFonts w:ascii="Arial" w:eastAsia="Times New Roman" w:hAnsi="Arial" w:cs="Arial"/>
          <w:color w:val="1B1B1B"/>
          <w:sz w:val="26"/>
          <w:szCs w:val="26"/>
        </w:rPr>
        <w:t>can hear or see</w:t>
      </w:r>
      <w:r w:rsidR="00BD7840" w:rsidRPr="00C0212F">
        <w:rPr>
          <w:rFonts w:ascii="Arial" w:eastAsia="Times New Roman" w:hAnsi="Arial" w:cs="Arial"/>
          <w:color w:val="1B1B1B"/>
          <w:sz w:val="26"/>
          <w:szCs w:val="26"/>
        </w:rPr>
        <w:t xml:space="preserve"> you</w:t>
      </w:r>
      <w:r w:rsidR="003E26E5" w:rsidRPr="00C0212F">
        <w:rPr>
          <w:rFonts w:ascii="Arial" w:eastAsia="Times New Roman" w:hAnsi="Arial" w:cs="Arial"/>
          <w:color w:val="1B1B1B"/>
          <w:sz w:val="26"/>
          <w:szCs w:val="26"/>
        </w:rPr>
        <w:t>.</w:t>
      </w:r>
      <w:r w:rsidR="00E25873">
        <w:rPr>
          <w:rFonts w:ascii="Arial" w:eastAsia="Times New Roman" w:hAnsi="Arial" w:cs="Arial"/>
          <w:color w:val="1B1B1B"/>
          <w:sz w:val="26"/>
          <w:szCs w:val="26"/>
        </w:rPr>
        <w:t xml:space="preserve"> </w:t>
      </w:r>
      <w:r w:rsidR="00E25873" w:rsidRPr="006F21FB">
        <w:rPr>
          <w:rFonts w:ascii="Arial" w:eastAsia="Times New Roman" w:hAnsi="Arial" w:cs="Arial"/>
          <w:color w:val="1B1B1B"/>
          <w:sz w:val="26"/>
          <w:szCs w:val="26"/>
          <w:highlight w:val="yellow"/>
        </w:rPr>
        <w:t>[Make sure to disclose to the patient if anyone else is in the room with you when you are delivering services].</w:t>
      </w:r>
      <w:r w:rsidR="00E25873">
        <w:rPr>
          <w:rFonts w:ascii="Arial" w:eastAsia="Times New Roman" w:hAnsi="Arial" w:cs="Arial"/>
          <w:color w:val="1B1B1B"/>
          <w:sz w:val="26"/>
          <w:szCs w:val="26"/>
        </w:rPr>
        <w:t xml:space="preserve"> </w:t>
      </w:r>
    </w:p>
    <w:p w14:paraId="3DD431D9" w14:textId="262E7699" w:rsidR="00A83917" w:rsidRPr="00C0212F" w:rsidRDefault="00A83917" w:rsidP="00C0212F">
      <w:pPr>
        <w:pStyle w:val="ListParagraph"/>
        <w:numPr>
          <w:ilvl w:val="0"/>
          <w:numId w:val="37"/>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We use t</w:t>
      </w:r>
      <w:r w:rsidR="00704950" w:rsidRPr="00C0212F">
        <w:rPr>
          <w:rFonts w:ascii="Arial" w:eastAsia="Times New Roman" w:hAnsi="Arial" w:cs="Arial"/>
          <w:color w:val="1B1B1B"/>
          <w:sz w:val="26"/>
          <w:szCs w:val="26"/>
        </w:rPr>
        <w:t>ools</w:t>
      </w:r>
      <w:r w:rsidRPr="00C0212F">
        <w:rPr>
          <w:rFonts w:ascii="Arial" w:eastAsia="Times New Roman" w:hAnsi="Arial" w:cs="Arial"/>
          <w:color w:val="1B1B1B"/>
          <w:sz w:val="26"/>
          <w:szCs w:val="26"/>
        </w:rPr>
        <w:t xml:space="preserve"> that </w:t>
      </w:r>
      <w:r w:rsidR="00704950" w:rsidRPr="00C0212F">
        <w:rPr>
          <w:rFonts w:ascii="Arial" w:eastAsia="Times New Roman" w:hAnsi="Arial" w:cs="Arial"/>
          <w:color w:val="1B1B1B"/>
          <w:sz w:val="26"/>
          <w:szCs w:val="26"/>
        </w:rPr>
        <w:t>are</w:t>
      </w:r>
      <w:r w:rsidRPr="00C0212F">
        <w:rPr>
          <w:rFonts w:ascii="Arial" w:eastAsia="Times New Roman" w:hAnsi="Arial" w:cs="Arial"/>
          <w:color w:val="1B1B1B"/>
          <w:sz w:val="26"/>
          <w:szCs w:val="26"/>
        </w:rPr>
        <w:t xml:space="preserve"> </w:t>
      </w:r>
      <w:r w:rsidR="00704950" w:rsidRPr="00C0212F">
        <w:rPr>
          <w:rFonts w:ascii="Arial" w:eastAsia="Times New Roman" w:hAnsi="Arial" w:cs="Arial"/>
          <w:color w:val="1B1B1B"/>
          <w:sz w:val="26"/>
          <w:szCs w:val="26"/>
        </w:rPr>
        <w:t xml:space="preserve">made </w:t>
      </w:r>
      <w:r w:rsidRPr="00C0212F">
        <w:rPr>
          <w:rFonts w:ascii="Arial" w:eastAsia="Times New Roman" w:hAnsi="Arial" w:cs="Arial"/>
          <w:color w:val="1B1B1B"/>
          <w:sz w:val="26"/>
          <w:szCs w:val="26"/>
        </w:rPr>
        <w:t>to protect your privacy</w:t>
      </w:r>
      <w:r w:rsidR="005A673B" w:rsidRPr="00C0212F">
        <w:rPr>
          <w:rFonts w:ascii="Arial" w:eastAsia="Times New Roman" w:hAnsi="Arial" w:cs="Arial"/>
          <w:color w:val="1B1B1B"/>
          <w:sz w:val="26"/>
          <w:szCs w:val="26"/>
        </w:rPr>
        <w:t xml:space="preserve"> and meet federal law for keeping your information </w:t>
      </w:r>
      <w:r w:rsidR="007A3EAF" w:rsidRPr="00C0212F">
        <w:rPr>
          <w:rFonts w:ascii="Arial" w:eastAsia="Times New Roman" w:hAnsi="Arial" w:cs="Arial"/>
          <w:color w:val="1B1B1B"/>
          <w:sz w:val="26"/>
          <w:szCs w:val="26"/>
        </w:rPr>
        <w:t>safe</w:t>
      </w:r>
      <w:r w:rsidRPr="00C0212F">
        <w:rPr>
          <w:rFonts w:ascii="Arial" w:eastAsia="Times New Roman" w:hAnsi="Arial" w:cs="Arial"/>
          <w:color w:val="1B1B1B"/>
          <w:sz w:val="26"/>
          <w:szCs w:val="26"/>
        </w:rPr>
        <w:t xml:space="preserve">. </w:t>
      </w:r>
    </w:p>
    <w:p w14:paraId="558742ED" w14:textId="40AB2281" w:rsidR="00C17C4B" w:rsidRPr="00C0212F" w:rsidRDefault="00614BC0" w:rsidP="00C0212F">
      <w:pPr>
        <w:pStyle w:val="ListParagraph"/>
        <w:numPr>
          <w:ilvl w:val="0"/>
          <w:numId w:val="37"/>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 xml:space="preserve">If you </w:t>
      </w:r>
      <w:r w:rsidR="00D43386" w:rsidRPr="00C0212F">
        <w:rPr>
          <w:rFonts w:ascii="Arial" w:eastAsia="Times New Roman" w:hAnsi="Arial" w:cs="Arial"/>
          <w:color w:val="1B1B1B"/>
          <w:sz w:val="26"/>
          <w:szCs w:val="26"/>
        </w:rPr>
        <w:t>use</w:t>
      </w:r>
      <w:r w:rsidR="00B82C93" w:rsidRPr="00C0212F">
        <w:rPr>
          <w:rFonts w:ascii="Arial" w:eastAsia="Times New Roman" w:hAnsi="Arial" w:cs="Arial"/>
          <w:color w:val="1B1B1B"/>
          <w:sz w:val="26"/>
          <w:szCs w:val="26"/>
        </w:rPr>
        <w:t xml:space="preserve"> the Internet</w:t>
      </w:r>
      <w:r w:rsidR="00D43386" w:rsidRPr="00C0212F">
        <w:rPr>
          <w:rFonts w:ascii="Arial" w:eastAsia="Times New Roman" w:hAnsi="Arial" w:cs="Arial"/>
          <w:color w:val="1B1B1B"/>
          <w:sz w:val="26"/>
          <w:szCs w:val="26"/>
        </w:rPr>
        <w:t xml:space="preserve"> for </w:t>
      </w:r>
      <w:r w:rsidR="00DD601F" w:rsidRPr="00C0212F">
        <w:rPr>
          <w:rFonts w:ascii="Arial" w:eastAsia="Times New Roman" w:hAnsi="Arial" w:cs="Arial"/>
          <w:color w:val="1B1B1B"/>
          <w:sz w:val="26"/>
          <w:szCs w:val="26"/>
        </w:rPr>
        <w:t>tele</w:t>
      </w:r>
      <w:r w:rsidR="00DD601F">
        <w:rPr>
          <w:rFonts w:ascii="Arial" w:eastAsia="Times New Roman" w:hAnsi="Arial" w:cs="Arial"/>
          <w:color w:val="1B1B1B"/>
          <w:sz w:val="26"/>
          <w:szCs w:val="26"/>
        </w:rPr>
        <w:t>medicine</w:t>
      </w:r>
      <w:r w:rsidR="00D43386" w:rsidRPr="00C0212F">
        <w:rPr>
          <w:rFonts w:ascii="Arial" w:eastAsia="Times New Roman" w:hAnsi="Arial" w:cs="Arial"/>
          <w:color w:val="1B1B1B"/>
          <w:sz w:val="26"/>
          <w:szCs w:val="26"/>
        </w:rPr>
        <w:t xml:space="preserve">, </w:t>
      </w:r>
      <w:r w:rsidR="00B82C93" w:rsidRPr="00C0212F">
        <w:rPr>
          <w:rFonts w:ascii="Arial" w:eastAsia="Times New Roman" w:hAnsi="Arial" w:cs="Arial"/>
          <w:color w:val="1B1B1B"/>
          <w:sz w:val="26"/>
          <w:szCs w:val="26"/>
        </w:rPr>
        <w:t xml:space="preserve">use </w:t>
      </w:r>
      <w:r w:rsidR="00726026" w:rsidRPr="00C0212F">
        <w:rPr>
          <w:rFonts w:ascii="Arial" w:eastAsia="Times New Roman" w:hAnsi="Arial" w:cs="Arial"/>
          <w:color w:val="1B1B1B"/>
          <w:sz w:val="26"/>
          <w:szCs w:val="26"/>
        </w:rPr>
        <w:t xml:space="preserve">a </w:t>
      </w:r>
      <w:r w:rsidR="00FA3F95" w:rsidRPr="00C0212F">
        <w:rPr>
          <w:rFonts w:ascii="Arial" w:eastAsia="Times New Roman" w:hAnsi="Arial" w:cs="Arial"/>
          <w:color w:val="1B1B1B"/>
          <w:sz w:val="26"/>
          <w:szCs w:val="26"/>
        </w:rPr>
        <w:t xml:space="preserve">connection </w:t>
      </w:r>
      <w:r w:rsidRPr="00C0212F">
        <w:rPr>
          <w:rFonts w:ascii="Arial" w:eastAsia="Times New Roman" w:hAnsi="Arial" w:cs="Arial"/>
          <w:color w:val="1B1B1B"/>
          <w:sz w:val="26"/>
          <w:szCs w:val="26"/>
        </w:rPr>
        <w:t xml:space="preserve">that is private and secure. </w:t>
      </w:r>
    </w:p>
    <w:p w14:paraId="52DA4885" w14:textId="77777777" w:rsidR="00F817DC" w:rsidRDefault="00F817DC" w:rsidP="00C0212F">
      <w:pPr>
        <w:ind w:left="720" w:right="576"/>
      </w:pPr>
    </w:p>
    <w:p w14:paraId="1B1CF82D" w14:textId="53EDA388" w:rsidR="00F817DC" w:rsidRPr="00A35045" w:rsidRDefault="00F817DC" w:rsidP="00C0212F">
      <w:pPr>
        <w:ind w:left="720" w:right="576"/>
        <w:rPr>
          <w:rStyle w:val="Strong"/>
          <w:rFonts w:ascii="Arial" w:hAnsi="Arial" w:cs="Arial"/>
          <w:color w:val="1B1B1B"/>
          <w:sz w:val="26"/>
          <w:szCs w:val="26"/>
          <w:shd w:val="clear" w:color="auto" w:fill="FFFFFF"/>
        </w:rPr>
      </w:pPr>
      <w:r w:rsidRPr="00A35045">
        <w:rPr>
          <w:rStyle w:val="Strong"/>
          <w:rFonts w:ascii="Arial" w:hAnsi="Arial" w:cs="Arial"/>
          <w:color w:val="1B1B1B"/>
          <w:sz w:val="26"/>
          <w:szCs w:val="26"/>
          <w:shd w:val="clear" w:color="auto" w:fill="FFFFFF"/>
        </w:rPr>
        <w:t xml:space="preserve">What </w:t>
      </w:r>
      <w:r w:rsidR="004B3F11">
        <w:rPr>
          <w:rStyle w:val="Strong"/>
          <w:rFonts w:ascii="Arial" w:hAnsi="Arial" w:cs="Arial"/>
          <w:color w:val="1B1B1B"/>
          <w:sz w:val="26"/>
          <w:szCs w:val="26"/>
          <w:shd w:val="clear" w:color="auto" w:fill="FFFFFF"/>
        </w:rPr>
        <w:t xml:space="preserve">if </w:t>
      </w:r>
      <w:r w:rsidR="0002465A">
        <w:rPr>
          <w:rStyle w:val="Strong"/>
          <w:rFonts w:ascii="Arial" w:hAnsi="Arial" w:cs="Arial"/>
          <w:color w:val="1B1B1B"/>
          <w:sz w:val="26"/>
          <w:szCs w:val="26"/>
          <w:shd w:val="clear" w:color="auto" w:fill="FFFFFF"/>
        </w:rPr>
        <w:t xml:space="preserve">I want an office visit, not </w:t>
      </w:r>
      <w:r w:rsidR="00614BC0">
        <w:rPr>
          <w:rStyle w:val="Strong"/>
          <w:rFonts w:ascii="Arial" w:hAnsi="Arial" w:cs="Arial"/>
          <w:color w:val="1B1B1B"/>
          <w:sz w:val="26"/>
          <w:szCs w:val="26"/>
          <w:shd w:val="clear" w:color="auto" w:fill="FFFFFF"/>
        </w:rPr>
        <w:t xml:space="preserve">a </w:t>
      </w:r>
      <w:r w:rsidR="00555067">
        <w:rPr>
          <w:rStyle w:val="Strong"/>
          <w:rFonts w:ascii="Arial" w:hAnsi="Arial" w:cs="Arial"/>
          <w:color w:val="1B1B1B"/>
          <w:sz w:val="26"/>
          <w:szCs w:val="26"/>
          <w:shd w:val="clear" w:color="auto" w:fill="FFFFFF"/>
        </w:rPr>
        <w:t>telemedicine</w:t>
      </w:r>
      <w:r w:rsidR="00614BC0">
        <w:rPr>
          <w:rStyle w:val="Strong"/>
          <w:rFonts w:ascii="Arial" w:hAnsi="Arial" w:cs="Arial"/>
          <w:color w:val="1B1B1B"/>
          <w:sz w:val="26"/>
          <w:szCs w:val="26"/>
          <w:shd w:val="clear" w:color="auto" w:fill="FFFFFF"/>
        </w:rPr>
        <w:t xml:space="preserve"> visit</w:t>
      </w:r>
      <w:r w:rsidR="0002465A">
        <w:rPr>
          <w:rStyle w:val="Strong"/>
          <w:rFonts w:ascii="Arial" w:hAnsi="Arial" w:cs="Arial"/>
          <w:color w:val="1B1B1B"/>
          <w:sz w:val="26"/>
          <w:szCs w:val="26"/>
          <w:shd w:val="clear" w:color="auto" w:fill="FFFFFF"/>
        </w:rPr>
        <w:t xml:space="preserve">? </w:t>
      </w:r>
    </w:p>
    <w:p w14:paraId="537CBC0B" w14:textId="5EA78547" w:rsidR="00811637" w:rsidRPr="006F21FB" w:rsidRDefault="00811637" w:rsidP="00C0212F">
      <w:pPr>
        <w:pStyle w:val="ListParagraph"/>
        <w:numPr>
          <w:ilvl w:val="0"/>
          <w:numId w:val="38"/>
        </w:numPr>
        <w:ind w:right="576"/>
        <w:rPr>
          <w:rFonts w:ascii="Arial" w:eastAsia="Times New Roman" w:hAnsi="Arial" w:cs="Arial"/>
          <w:color w:val="1B1B1B"/>
          <w:sz w:val="26"/>
          <w:szCs w:val="26"/>
        </w:rPr>
      </w:pPr>
      <w:r w:rsidRPr="006F21FB">
        <w:rPr>
          <w:rFonts w:ascii="Arial" w:eastAsia="Times New Roman" w:hAnsi="Arial" w:cs="Arial"/>
          <w:color w:val="1B1B1B"/>
          <w:sz w:val="26"/>
          <w:szCs w:val="26"/>
        </w:rPr>
        <w:t xml:space="preserve">If it is ok for your health condition, you can choose whether you want a visit in our office, </w:t>
      </w:r>
      <w:r w:rsidR="00F264D9" w:rsidRPr="006F21FB">
        <w:rPr>
          <w:rFonts w:ascii="Arial" w:eastAsia="Times New Roman" w:hAnsi="Arial" w:cs="Arial"/>
          <w:color w:val="1B1B1B"/>
          <w:sz w:val="26"/>
          <w:szCs w:val="26"/>
        </w:rPr>
        <w:t xml:space="preserve">a visit </w:t>
      </w:r>
      <w:r w:rsidRPr="006F21FB">
        <w:rPr>
          <w:rFonts w:ascii="Arial" w:eastAsia="Times New Roman" w:hAnsi="Arial" w:cs="Arial"/>
          <w:color w:val="1B1B1B"/>
          <w:sz w:val="26"/>
          <w:szCs w:val="26"/>
        </w:rPr>
        <w:t>using a computer</w:t>
      </w:r>
      <w:r w:rsidR="00555067" w:rsidRPr="006F21FB">
        <w:rPr>
          <w:rFonts w:ascii="Arial" w:eastAsia="Times New Roman" w:hAnsi="Arial" w:cs="Arial"/>
          <w:color w:val="1B1B1B"/>
          <w:sz w:val="26"/>
          <w:szCs w:val="26"/>
        </w:rPr>
        <w:t xml:space="preserve"> </w:t>
      </w:r>
      <w:r w:rsidRPr="006F21FB">
        <w:rPr>
          <w:rFonts w:ascii="Arial" w:eastAsia="Times New Roman" w:hAnsi="Arial" w:cs="Arial"/>
          <w:color w:val="1B1B1B"/>
          <w:sz w:val="26"/>
          <w:szCs w:val="26"/>
        </w:rPr>
        <w:t>/</w:t>
      </w:r>
      <w:r w:rsidR="00555067" w:rsidRPr="006F21FB">
        <w:rPr>
          <w:rFonts w:ascii="Arial" w:eastAsia="Times New Roman" w:hAnsi="Arial" w:cs="Arial"/>
          <w:color w:val="1B1B1B"/>
          <w:sz w:val="26"/>
          <w:szCs w:val="26"/>
        </w:rPr>
        <w:t xml:space="preserve"> </w:t>
      </w:r>
      <w:r w:rsidR="009237B5" w:rsidRPr="006F21FB">
        <w:rPr>
          <w:rFonts w:ascii="Arial" w:eastAsia="Times New Roman" w:hAnsi="Arial" w:cs="Arial"/>
          <w:color w:val="1B1B1B"/>
          <w:sz w:val="26"/>
          <w:szCs w:val="26"/>
        </w:rPr>
        <w:t>tablet</w:t>
      </w:r>
      <w:r w:rsidRPr="006F21FB">
        <w:rPr>
          <w:rFonts w:ascii="Arial" w:eastAsia="Times New Roman" w:hAnsi="Arial" w:cs="Arial"/>
          <w:color w:val="1B1B1B"/>
          <w:sz w:val="26"/>
          <w:szCs w:val="26"/>
        </w:rPr>
        <w:t xml:space="preserve">, or talking on the phone. </w:t>
      </w:r>
    </w:p>
    <w:p w14:paraId="5E360BE0" w14:textId="77777777" w:rsidR="006F21FB" w:rsidRPr="006F21FB" w:rsidRDefault="00CE3C43" w:rsidP="006F21FB">
      <w:pPr>
        <w:pStyle w:val="ListParagraph"/>
        <w:numPr>
          <w:ilvl w:val="0"/>
          <w:numId w:val="38"/>
        </w:numPr>
        <w:ind w:right="576"/>
        <w:rPr>
          <w:rFonts w:ascii="Arial" w:eastAsia="Times New Roman" w:hAnsi="Arial" w:cs="Arial"/>
          <w:color w:val="1B1B1B"/>
          <w:sz w:val="26"/>
          <w:szCs w:val="26"/>
        </w:rPr>
      </w:pPr>
      <w:r w:rsidRPr="006F21FB">
        <w:rPr>
          <w:rFonts w:ascii="Arial" w:eastAsia="Times New Roman" w:hAnsi="Arial" w:cs="Arial"/>
          <w:color w:val="1B1B1B"/>
          <w:sz w:val="26"/>
          <w:szCs w:val="26"/>
        </w:rPr>
        <w:t xml:space="preserve">You can tell our office if you want an appointment in the office not a </w:t>
      </w:r>
      <w:r w:rsidR="00555067" w:rsidRPr="006F21FB">
        <w:rPr>
          <w:rFonts w:ascii="Arial" w:eastAsia="Times New Roman" w:hAnsi="Arial" w:cs="Arial"/>
          <w:color w:val="1B1B1B"/>
          <w:sz w:val="26"/>
          <w:szCs w:val="26"/>
        </w:rPr>
        <w:t>telemedicine</w:t>
      </w:r>
      <w:r w:rsidRPr="006F21FB">
        <w:rPr>
          <w:rFonts w:ascii="Arial" w:eastAsia="Times New Roman" w:hAnsi="Arial" w:cs="Arial"/>
          <w:color w:val="1B1B1B"/>
          <w:sz w:val="26"/>
          <w:szCs w:val="26"/>
        </w:rPr>
        <w:t xml:space="preserve"> visit. </w:t>
      </w:r>
    </w:p>
    <w:p w14:paraId="5D71A106" w14:textId="13EF4BA7" w:rsidR="00816C36" w:rsidRPr="006F21FB" w:rsidRDefault="00CE3C43" w:rsidP="006F21FB">
      <w:pPr>
        <w:pStyle w:val="ListParagraph"/>
        <w:numPr>
          <w:ilvl w:val="0"/>
          <w:numId w:val="38"/>
        </w:numPr>
        <w:ind w:right="576"/>
        <w:rPr>
          <w:rFonts w:ascii="Arial" w:eastAsia="Times New Roman" w:hAnsi="Arial" w:cs="Arial"/>
          <w:color w:val="1B1B1B"/>
          <w:sz w:val="26"/>
          <w:szCs w:val="26"/>
        </w:rPr>
      </w:pPr>
      <w:r w:rsidRPr="006F21FB">
        <w:rPr>
          <w:rFonts w:ascii="Arial" w:eastAsia="Times New Roman" w:hAnsi="Arial" w:cs="Arial"/>
          <w:color w:val="1B1B1B"/>
          <w:sz w:val="26"/>
          <w:szCs w:val="26"/>
        </w:rPr>
        <w:t xml:space="preserve">For now, because of COVID-19, our office may suggest </w:t>
      </w:r>
      <w:r w:rsidR="00555067" w:rsidRPr="006F21FB">
        <w:rPr>
          <w:rFonts w:ascii="Arial" w:eastAsia="Times New Roman" w:hAnsi="Arial" w:cs="Arial"/>
          <w:color w:val="1B1B1B"/>
          <w:sz w:val="26"/>
          <w:szCs w:val="26"/>
        </w:rPr>
        <w:t>telemedicine</w:t>
      </w:r>
      <w:r w:rsidRPr="006F21FB">
        <w:rPr>
          <w:rFonts w:ascii="Arial" w:eastAsia="Times New Roman" w:hAnsi="Arial" w:cs="Arial"/>
          <w:color w:val="1B1B1B"/>
          <w:sz w:val="26"/>
          <w:szCs w:val="26"/>
        </w:rPr>
        <w:t xml:space="preserve"> for some visits.  You may also have to wait longer for an appointment in the office</w:t>
      </w:r>
      <w:r w:rsidR="007C0BF5" w:rsidRPr="006F21FB">
        <w:rPr>
          <w:rFonts w:ascii="Arial" w:eastAsia="Times New Roman" w:hAnsi="Arial" w:cs="Arial"/>
          <w:color w:val="1B1B1B"/>
          <w:sz w:val="26"/>
          <w:szCs w:val="26"/>
        </w:rPr>
        <w:t>.</w:t>
      </w:r>
      <w:r w:rsidR="005A673B" w:rsidRPr="006F21FB">
        <w:rPr>
          <w:rFonts w:ascii="Arial" w:eastAsia="Times New Roman" w:hAnsi="Arial" w:cs="Arial"/>
          <w:color w:val="1B1B1B"/>
          <w:sz w:val="26"/>
          <w:szCs w:val="26"/>
        </w:rPr>
        <w:t xml:space="preserve"> </w:t>
      </w:r>
      <w:r w:rsidR="005A673B" w:rsidRPr="006F21FB">
        <w:rPr>
          <w:rFonts w:ascii="Arial" w:eastAsia="Times New Roman" w:hAnsi="Arial" w:cs="Arial"/>
          <w:color w:val="1B1B1B"/>
          <w:sz w:val="26"/>
          <w:szCs w:val="26"/>
          <w:highlight w:val="yellow"/>
        </w:rPr>
        <w:t xml:space="preserve">[Adapt to your office practice/add more detail here if there are some visits that can only be over </w:t>
      </w:r>
      <w:r w:rsidR="00555067" w:rsidRPr="006F21FB">
        <w:rPr>
          <w:rFonts w:ascii="Arial" w:eastAsia="Times New Roman" w:hAnsi="Arial" w:cs="Arial"/>
          <w:color w:val="1B1B1B"/>
          <w:sz w:val="26"/>
          <w:szCs w:val="26"/>
          <w:highlight w:val="yellow"/>
        </w:rPr>
        <w:t>telemedicine</w:t>
      </w:r>
      <w:r w:rsidR="005A673B" w:rsidRPr="006F21FB">
        <w:rPr>
          <w:rFonts w:ascii="Arial" w:eastAsia="Times New Roman" w:hAnsi="Arial" w:cs="Arial"/>
          <w:color w:val="1B1B1B"/>
          <w:sz w:val="26"/>
          <w:szCs w:val="26"/>
          <w:highlight w:val="yellow"/>
        </w:rPr>
        <w:t>, if it is always patient choice, etc</w:t>
      </w:r>
      <w:r w:rsidR="00206BB7" w:rsidRPr="006F21FB">
        <w:rPr>
          <w:rFonts w:ascii="Arial" w:eastAsia="Times New Roman" w:hAnsi="Arial" w:cs="Arial"/>
          <w:color w:val="1B1B1B"/>
          <w:sz w:val="26"/>
          <w:szCs w:val="26"/>
          <w:highlight w:val="yellow"/>
        </w:rPr>
        <w:t xml:space="preserve">; note that care must be timely and comply with contractual requirements and a </w:t>
      </w:r>
      <w:r w:rsidR="00206BB7" w:rsidRPr="006F21FB">
        <w:rPr>
          <w:rFonts w:ascii="Arial" w:eastAsia="Times New Roman" w:hAnsi="Arial" w:cs="Arial"/>
          <w:color w:val="1B1B1B"/>
          <w:sz w:val="26"/>
          <w:szCs w:val="26"/>
          <w:highlight w:val="yellow"/>
        </w:rPr>
        <w:lastRenderedPageBreak/>
        <w:t>practice cannot not delay care unnecessarily because a patient opts for in-person care]</w:t>
      </w:r>
      <w:r w:rsidR="00206BB7" w:rsidRPr="006F21FB">
        <w:t xml:space="preserve"> </w:t>
      </w:r>
    </w:p>
    <w:p w14:paraId="6B3B4CAD" w14:textId="77777777" w:rsidR="00816C36" w:rsidRDefault="00816C36" w:rsidP="00C0212F">
      <w:pPr>
        <w:ind w:left="720" w:right="576"/>
      </w:pPr>
    </w:p>
    <w:p w14:paraId="5CF97F75" w14:textId="7CD4EB55" w:rsidR="00F33719" w:rsidRDefault="00581850" w:rsidP="00C0212F">
      <w:pPr>
        <w:ind w:left="720" w:right="576"/>
        <w:rPr>
          <w:rStyle w:val="Strong"/>
          <w:rFonts w:ascii="Arial" w:hAnsi="Arial" w:cs="Arial"/>
          <w:color w:val="1B1B1B"/>
          <w:sz w:val="26"/>
          <w:szCs w:val="26"/>
          <w:shd w:val="clear" w:color="auto" w:fill="FFFFFF"/>
        </w:rPr>
      </w:pPr>
      <w:r>
        <w:rPr>
          <w:rStyle w:val="Strong"/>
          <w:rFonts w:ascii="Arial" w:hAnsi="Arial" w:cs="Arial"/>
          <w:color w:val="1B1B1B"/>
          <w:sz w:val="26"/>
          <w:szCs w:val="26"/>
          <w:shd w:val="clear" w:color="auto" w:fill="FFFFFF"/>
        </w:rPr>
        <w:t xml:space="preserve">What if </w:t>
      </w:r>
      <w:r w:rsidR="00B23A9E">
        <w:rPr>
          <w:rStyle w:val="Strong"/>
          <w:rFonts w:ascii="Arial" w:hAnsi="Arial" w:cs="Arial"/>
          <w:color w:val="1B1B1B"/>
          <w:sz w:val="26"/>
          <w:szCs w:val="26"/>
          <w:shd w:val="clear" w:color="auto" w:fill="FFFFFF"/>
        </w:rPr>
        <w:t xml:space="preserve">I try </w:t>
      </w:r>
      <w:r w:rsidR="00DD601F">
        <w:rPr>
          <w:rStyle w:val="Strong"/>
          <w:rFonts w:ascii="Arial" w:hAnsi="Arial" w:cs="Arial"/>
          <w:color w:val="1B1B1B"/>
          <w:sz w:val="26"/>
          <w:szCs w:val="26"/>
          <w:shd w:val="clear" w:color="auto" w:fill="FFFFFF"/>
        </w:rPr>
        <w:t xml:space="preserve">telemedicine </w:t>
      </w:r>
      <w:r w:rsidR="00B23A9E">
        <w:rPr>
          <w:rStyle w:val="Strong"/>
          <w:rFonts w:ascii="Arial" w:hAnsi="Arial" w:cs="Arial"/>
          <w:color w:val="1B1B1B"/>
          <w:sz w:val="26"/>
          <w:szCs w:val="26"/>
          <w:shd w:val="clear" w:color="auto" w:fill="FFFFFF"/>
        </w:rPr>
        <w:t xml:space="preserve">and </w:t>
      </w:r>
      <w:r w:rsidR="00F33719">
        <w:rPr>
          <w:rStyle w:val="Strong"/>
          <w:rFonts w:ascii="Arial" w:hAnsi="Arial" w:cs="Arial"/>
          <w:color w:val="1B1B1B"/>
          <w:sz w:val="26"/>
          <w:szCs w:val="26"/>
          <w:shd w:val="clear" w:color="auto" w:fill="FFFFFF"/>
        </w:rPr>
        <w:t>don’t like it?</w:t>
      </w:r>
    </w:p>
    <w:p w14:paraId="79507013" w14:textId="4C7CC1E5" w:rsidR="00B23A9E" w:rsidRPr="00C0212F" w:rsidRDefault="001253D2" w:rsidP="00C0212F">
      <w:pPr>
        <w:pStyle w:val="ListParagraph"/>
        <w:numPr>
          <w:ilvl w:val="0"/>
          <w:numId w:val="17"/>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You can s</w:t>
      </w:r>
      <w:r w:rsidR="00046349" w:rsidRPr="00C0212F">
        <w:rPr>
          <w:rFonts w:ascii="Arial" w:eastAsia="Times New Roman" w:hAnsi="Arial" w:cs="Arial"/>
          <w:color w:val="1B1B1B"/>
          <w:sz w:val="26"/>
          <w:szCs w:val="26"/>
        </w:rPr>
        <w:t xml:space="preserve">top using </w:t>
      </w:r>
      <w:r w:rsidR="00555067">
        <w:rPr>
          <w:rFonts w:ascii="Arial" w:eastAsia="Times New Roman" w:hAnsi="Arial" w:cs="Arial"/>
          <w:color w:val="1B1B1B"/>
          <w:sz w:val="26"/>
          <w:szCs w:val="26"/>
        </w:rPr>
        <w:t>telemedicine</w:t>
      </w:r>
      <w:r w:rsidR="00046349" w:rsidRPr="00C0212F">
        <w:rPr>
          <w:rFonts w:ascii="Arial" w:eastAsia="Times New Roman" w:hAnsi="Arial" w:cs="Arial"/>
          <w:color w:val="1B1B1B"/>
          <w:sz w:val="26"/>
          <w:szCs w:val="26"/>
        </w:rPr>
        <w:t xml:space="preserve"> </w:t>
      </w:r>
      <w:r w:rsidRPr="00C0212F">
        <w:rPr>
          <w:rFonts w:ascii="Arial" w:eastAsia="Times New Roman" w:hAnsi="Arial" w:cs="Arial"/>
          <w:color w:val="1B1B1B"/>
          <w:sz w:val="26"/>
          <w:szCs w:val="26"/>
        </w:rPr>
        <w:t>any time</w:t>
      </w:r>
      <w:r w:rsidR="00B23A9E" w:rsidRPr="00C0212F">
        <w:rPr>
          <w:rFonts w:ascii="Arial" w:eastAsia="Times New Roman" w:hAnsi="Arial" w:cs="Arial"/>
          <w:color w:val="1B1B1B"/>
          <w:sz w:val="26"/>
          <w:szCs w:val="26"/>
        </w:rPr>
        <w:t xml:space="preserve">, even during a </w:t>
      </w:r>
      <w:r w:rsidR="00555067">
        <w:rPr>
          <w:rFonts w:ascii="Arial" w:eastAsia="Times New Roman" w:hAnsi="Arial" w:cs="Arial"/>
          <w:color w:val="1B1B1B"/>
          <w:sz w:val="26"/>
          <w:szCs w:val="26"/>
        </w:rPr>
        <w:t>telemedicine</w:t>
      </w:r>
      <w:r w:rsidR="00B23A9E" w:rsidRPr="00C0212F">
        <w:rPr>
          <w:rFonts w:ascii="Arial" w:eastAsia="Times New Roman" w:hAnsi="Arial" w:cs="Arial"/>
          <w:color w:val="1B1B1B"/>
          <w:sz w:val="26"/>
          <w:szCs w:val="26"/>
        </w:rPr>
        <w:t xml:space="preserve"> visit. </w:t>
      </w:r>
      <w:r w:rsidR="009011E5" w:rsidRPr="00C0212F">
        <w:rPr>
          <w:rFonts w:ascii="Arial" w:eastAsia="Times New Roman" w:hAnsi="Arial" w:cs="Arial"/>
          <w:color w:val="1B1B1B"/>
          <w:sz w:val="26"/>
          <w:szCs w:val="26"/>
        </w:rPr>
        <w:t>You</w:t>
      </w:r>
      <w:r w:rsidR="00CE5A45" w:rsidRPr="00C0212F">
        <w:rPr>
          <w:rFonts w:ascii="Arial" w:eastAsia="Times New Roman" w:hAnsi="Arial" w:cs="Arial"/>
          <w:color w:val="1B1B1B"/>
          <w:sz w:val="26"/>
          <w:szCs w:val="26"/>
        </w:rPr>
        <w:t xml:space="preserve"> may</w:t>
      </w:r>
      <w:r w:rsidR="009011E5" w:rsidRPr="00C0212F">
        <w:rPr>
          <w:rFonts w:ascii="Arial" w:eastAsia="Times New Roman" w:hAnsi="Arial" w:cs="Arial"/>
          <w:color w:val="1B1B1B"/>
          <w:sz w:val="26"/>
          <w:szCs w:val="26"/>
        </w:rPr>
        <w:t xml:space="preserve"> still have to pay for the visit.</w:t>
      </w:r>
    </w:p>
    <w:p w14:paraId="5B40CBF6" w14:textId="2602AA0D" w:rsidR="00C0212F" w:rsidRPr="00C0212F" w:rsidRDefault="00E54968" w:rsidP="00C0212F">
      <w:pPr>
        <w:pStyle w:val="ListParagraph"/>
        <w:numPr>
          <w:ilvl w:val="0"/>
          <w:numId w:val="17"/>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 xml:space="preserve">You can still get an office visit if you no longer want a </w:t>
      </w:r>
      <w:r w:rsidR="00555067">
        <w:rPr>
          <w:rFonts w:ascii="Arial" w:eastAsia="Times New Roman" w:hAnsi="Arial" w:cs="Arial"/>
          <w:color w:val="1B1B1B"/>
          <w:sz w:val="26"/>
          <w:szCs w:val="26"/>
        </w:rPr>
        <w:t>telemedicine</w:t>
      </w:r>
      <w:r w:rsidRPr="00C0212F">
        <w:rPr>
          <w:rFonts w:ascii="Arial" w:eastAsia="Times New Roman" w:hAnsi="Arial" w:cs="Arial"/>
          <w:color w:val="1B1B1B"/>
          <w:sz w:val="26"/>
          <w:szCs w:val="26"/>
        </w:rPr>
        <w:t xml:space="preserve"> visit</w:t>
      </w:r>
      <w:r w:rsidR="00F264D9">
        <w:rPr>
          <w:rFonts w:ascii="Arial" w:eastAsia="Times New Roman" w:hAnsi="Arial" w:cs="Arial"/>
          <w:color w:val="1B1B1B"/>
          <w:sz w:val="26"/>
          <w:szCs w:val="26"/>
        </w:rPr>
        <w:t xml:space="preserve">. Your appointments may not be at </w:t>
      </w:r>
      <w:r w:rsidR="00555067">
        <w:rPr>
          <w:rFonts w:ascii="Arial" w:eastAsia="Times New Roman" w:hAnsi="Arial" w:cs="Arial"/>
          <w:color w:val="1B1B1B"/>
          <w:sz w:val="26"/>
          <w:szCs w:val="26"/>
        </w:rPr>
        <w:t xml:space="preserve">exactly </w:t>
      </w:r>
      <w:r w:rsidR="00F264D9">
        <w:rPr>
          <w:rFonts w:ascii="Arial" w:eastAsia="Times New Roman" w:hAnsi="Arial" w:cs="Arial"/>
          <w:color w:val="1B1B1B"/>
          <w:sz w:val="26"/>
          <w:szCs w:val="26"/>
        </w:rPr>
        <w:t xml:space="preserve">the same time as your originally scheduled telemedicine visits but we will </w:t>
      </w:r>
      <w:r w:rsidR="00555067">
        <w:rPr>
          <w:rFonts w:ascii="Arial" w:eastAsia="Times New Roman" w:hAnsi="Arial" w:cs="Arial"/>
          <w:color w:val="1B1B1B"/>
          <w:sz w:val="26"/>
          <w:szCs w:val="26"/>
        </w:rPr>
        <w:t>reschedule</w:t>
      </w:r>
      <w:r w:rsidR="00F264D9">
        <w:rPr>
          <w:rFonts w:ascii="Arial" w:eastAsia="Times New Roman" w:hAnsi="Arial" w:cs="Arial"/>
          <w:color w:val="1B1B1B"/>
          <w:sz w:val="26"/>
          <w:szCs w:val="26"/>
        </w:rPr>
        <w:t xml:space="preserve"> as soon as possible. </w:t>
      </w:r>
      <w:r w:rsidR="005A673B" w:rsidRPr="00C0212F">
        <w:rPr>
          <w:rFonts w:ascii="Arial" w:eastAsia="Times New Roman" w:hAnsi="Arial" w:cs="Arial"/>
          <w:color w:val="1B1B1B"/>
          <w:sz w:val="26"/>
          <w:szCs w:val="26"/>
        </w:rPr>
        <w:t xml:space="preserve"> </w:t>
      </w:r>
      <w:r w:rsidR="00F264D9">
        <w:rPr>
          <w:rFonts w:ascii="Arial" w:eastAsia="Times New Roman" w:hAnsi="Arial" w:cs="Arial"/>
          <w:color w:val="1B1B1B"/>
          <w:sz w:val="26"/>
          <w:szCs w:val="26"/>
        </w:rPr>
        <w:t xml:space="preserve"> </w:t>
      </w:r>
    </w:p>
    <w:p w14:paraId="082B91B8" w14:textId="4F4273F6" w:rsidR="00B23A9E" w:rsidRPr="00C0212F" w:rsidRDefault="00397F7C" w:rsidP="00C0212F">
      <w:pPr>
        <w:pStyle w:val="ListParagraph"/>
        <w:numPr>
          <w:ilvl w:val="0"/>
          <w:numId w:val="17"/>
        </w:numPr>
        <w:spacing w:before="80" w:after="0"/>
        <w:ind w:right="576"/>
        <w:rPr>
          <w:rFonts w:ascii="Arial" w:eastAsia="Times New Roman" w:hAnsi="Arial" w:cs="Arial"/>
          <w:color w:val="1B1B1B"/>
          <w:sz w:val="26"/>
          <w:szCs w:val="26"/>
        </w:rPr>
      </w:pPr>
      <w:r w:rsidRPr="00C0212F">
        <w:rPr>
          <w:rFonts w:ascii="Arial" w:eastAsia="Times New Roman" w:hAnsi="Arial" w:cs="Arial"/>
          <w:color w:val="1B1B1B"/>
          <w:sz w:val="26"/>
          <w:szCs w:val="26"/>
        </w:rPr>
        <w:t xml:space="preserve">If you </w:t>
      </w:r>
      <w:r w:rsidR="00A83917" w:rsidRPr="00C0212F">
        <w:rPr>
          <w:rFonts w:ascii="Arial" w:eastAsia="Times New Roman" w:hAnsi="Arial" w:cs="Arial"/>
          <w:color w:val="1B1B1B"/>
          <w:sz w:val="26"/>
          <w:szCs w:val="26"/>
        </w:rPr>
        <w:t>decide</w:t>
      </w:r>
      <w:r w:rsidR="00AB55BB" w:rsidRPr="00C0212F">
        <w:rPr>
          <w:rFonts w:ascii="Arial" w:eastAsia="Times New Roman" w:hAnsi="Arial" w:cs="Arial"/>
          <w:color w:val="1B1B1B"/>
          <w:sz w:val="26"/>
          <w:szCs w:val="26"/>
        </w:rPr>
        <w:t xml:space="preserve"> you do not </w:t>
      </w:r>
      <w:r w:rsidRPr="00C0212F">
        <w:rPr>
          <w:rFonts w:ascii="Arial" w:eastAsia="Times New Roman" w:hAnsi="Arial" w:cs="Arial"/>
          <w:color w:val="1B1B1B"/>
          <w:sz w:val="26"/>
          <w:szCs w:val="26"/>
        </w:rPr>
        <w:t xml:space="preserve">want </w:t>
      </w:r>
      <w:r w:rsidR="004C0DC5" w:rsidRPr="00C0212F">
        <w:rPr>
          <w:rFonts w:ascii="Arial" w:eastAsia="Times New Roman" w:hAnsi="Arial" w:cs="Arial"/>
          <w:color w:val="1B1B1B"/>
          <w:sz w:val="26"/>
          <w:szCs w:val="26"/>
        </w:rPr>
        <w:t xml:space="preserve">to </w:t>
      </w:r>
      <w:r w:rsidR="00A83917" w:rsidRPr="00C0212F">
        <w:rPr>
          <w:rFonts w:ascii="Arial" w:eastAsia="Times New Roman" w:hAnsi="Arial" w:cs="Arial"/>
          <w:color w:val="1B1B1B"/>
          <w:sz w:val="26"/>
          <w:szCs w:val="26"/>
        </w:rPr>
        <w:t>use</w:t>
      </w:r>
      <w:r w:rsidRPr="00C0212F">
        <w:rPr>
          <w:rFonts w:ascii="Arial" w:eastAsia="Times New Roman" w:hAnsi="Arial" w:cs="Arial"/>
          <w:color w:val="1B1B1B"/>
          <w:sz w:val="26"/>
          <w:szCs w:val="26"/>
        </w:rPr>
        <w:t xml:space="preserve"> </w:t>
      </w:r>
      <w:r w:rsidR="00555067">
        <w:rPr>
          <w:rFonts w:ascii="Arial" w:eastAsia="Times New Roman" w:hAnsi="Arial" w:cs="Arial"/>
          <w:color w:val="1B1B1B"/>
          <w:sz w:val="26"/>
          <w:szCs w:val="26"/>
        </w:rPr>
        <w:t>telemedicine</w:t>
      </w:r>
      <w:r w:rsidR="00B23A9E" w:rsidRPr="00C0212F">
        <w:rPr>
          <w:rFonts w:ascii="Arial" w:eastAsia="Times New Roman" w:hAnsi="Arial" w:cs="Arial"/>
          <w:color w:val="1B1B1B"/>
          <w:sz w:val="26"/>
          <w:szCs w:val="26"/>
        </w:rPr>
        <w:t>:</w:t>
      </w:r>
    </w:p>
    <w:p w14:paraId="17F1A314" w14:textId="436789E5" w:rsidR="00FA3F95" w:rsidRDefault="00FA3F95" w:rsidP="00C0212F">
      <w:pPr>
        <w:pStyle w:val="ListParagraph"/>
        <w:numPr>
          <w:ilvl w:val="1"/>
          <w:numId w:val="29"/>
        </w:numPr>
        <w:spacing w:before="80" w:after="0"/>
        <w:ind w:right="576"/>
        <w:contextualSpacing w:val="0"/>
        <w:rPr>
          <w:rFonts w:ascii="Arial" w:eastAsia="Times New Roman" w:hAnsi="Arial" w:cs="Arial"/>
          <w:color w:val="1B1B1B"/>
          <w:sz w:val="26"/>
          <w:szCs w:val="26"/>
        </w:rPr>
      </w:pPr>
      <w:r>
        <w:rPr>
          <w:rFonts w:ascii="Arial" w:eastAsia="Times New Roman" w:hAnsi="Arial" w:cs="Arial"/>
          <w:color w:val="1B1B1B"/>
          <w:sz w:val="26"/>
          <w:szCs w:val="26"/>
        </w:rPr>
        <w:t xml:space="preserve">Tell your provider during the </w:t>
      </w:r>
      <w:r w:rsidR="00555067">
        <w:rPr>
          <w:rFonts w:ascii="Arial" w:eastAsia="Times New Roman" w:hAnsi="Arial" w:cs="Arial"/>
          <w:color w:val="1B1B1B"/>
          <w:sz w:val="26"/>
          <w:szCs w:val="26"/>
        </w:rPr>
        <w:t>telemedicine</w:t>
      </w:r>
      <w:r>
        <w:rPr>
          <w:rFonts w:ascii="Arial" w:eastAsia="Times New Roman" w:hAnsi="Arial" w:cs="Arial"/>
          <w:color w:val="1B1B1B"/>
          <w:sz w:val="26"/>
          <w:szCs w:val="26"/>
        </w:rPr>
        <w:t xml:space="preserve"> visit </w:t>
      </w:r>
    </w:p>
    <w:p w14:paraId="39F6A35F" w14:textId="5D36BCB0" w:rsidR="00B23A9E" w:rsidRPr="00FA3F95" w:rsidRDefault="00397F7C" w:rsidP="00C0212F">
      <w:pPr>
        <w:pStyle w:val="ListParagraph"/>
        <w:numPr>
          <w:ilvl w:val="1"/>
          <w:numId w:val="29"/>
        </w:numPr>
        <w:spacing w:before="80" w:after="0"/>
        <w:ind w:right="576"/>
        <w:contextualSpacing w:val="0"/>
        <w:rPr>
          <w:rFonts w:ascii="Arial" w:eastAsia="Times New Roman" w:hAnsi="Arial" w:cs="Arial"/>
          <w:color w:val="1B1B1B"/>
          <w:sz w:val="26"/>
          <w:szCs w:val="26"/>
        </w:rPr>
      </w:pPr>
      <w:r w:rsidRPr="00FA3F95">
        <w:rPr>
          <w:rFonts w:ascii="Arial" w:eastAsia="Times New Roman" w:hAnsi="Arial" w:cs="Arial"/>
          <w:color w:val="1B1B1B"/>
          <w:sz w:val="26"/>
          <w:szCs w:val="26"/>
        </w:rPr>
        <w:t>call XXX-XXX-XXXX</w:t>
      </w:r>
      <w:r w:rsidR="00B23A9E" w:rsidRPr="00CE5A45">
        <w:rPr>
          <w:rFonts w:ascii="Arial" w:eastAsia="Times New Roman" w:hAnsi="Arial" w:cs="Arial"/>
          <w:color w:val="1B1B1B"/>
          <w:sz w:val="26"/>
          <w:szCs w:val="26"/>
        </w:rPr>
        <w:t xml:space="preserve"> and say you want </w:t>
      </w:r>
      <w:r w:rsidR="00AB55BB" w:rsidRPr="00CE5A45">
        <w:rPr>
          <w:rFonts w:ascii="Arial" w:eastAsia="Times New Roman" w:hAnsi="Arial" w:cs="Arial"/>
          <w:color w:val="1B1B1B"/>
          <w:sz w:val="26"/>
          <w:szCs w:val="26"/>
        </w:rPr>
        <w:t xml:space="preserve">to stop, </w:t>
      </w:r>
      <w:r w:rsidR="00AB55BB" w:rsidRPr="00FA3F95">
        <w:rPr>
          <w:rFonts w:ascii="Arial" w:eastAsia="Times New Roman" w:hAnsi="Arial" w:cs="Arial"/>
          <w:b/>
          <w:color w:val="1B1B1B"/>
          <w:sz w:val="26"/>
          <w:szCs w:val="26"/>
        </w:rPr>
        <w:t>OR</w:t>
      </w:r>
    </w:p>
    <w:p w14:paraId="6A9B9A05" w14:textId="1A3DCBEE" w:rsidR="00F33719" w:rsidRDefault="00B23A9E" w:rsidP="00C0212F">
      <w:pPr>
        <w:pStyle w:val="ListParagraph"/>
        <w:numPr>
          <w:ilvl w:val="1"/>
          <w:numId w:val="29"/>
        </w:numPr>
        <w:spacing w:before="80" w:after="0"/>
        <w:ind w:right="576"/>
        <w:contextualSpacing w:val="0"/>
        <w:rPr>
          <w:rFonts w:ascii="Arial" w:eastAsia="Times New Roman" w:hAnsi="Arial" w:cs="Arial"/>
          <w:color w:val="1B1B1B"/>
          <w:sz w:val="26"/>
          <w:szCs w:val="26"/>
        </w:rPr>
      </w:pPr>
      <w:r w:rsidRPr="00FA3F95">
        <w:rPr>
          <w:rFonts w:ascii="Arial" w:eastAsia="Times New Roman" w:hAnsi="Arial" w:cs="Arial"/>
          <w:color w:val="1B1B1B"/>
          <w:sz w:val="26"/>
          <w:szCs w:val="26"/>
        </w:rPr>
        <w:t>s</w:t>
      </w:r>
      <w:r w:rsidR="00397F7C" w:rsidRPr="00FA3F95">
        <w:rPr>
          <w:rFonts w:ascii="Arial" w:eastAsia="Times New Roman" w:hAnsi="Arial" w:cs="Arial"/>
          <w:color w:val="1B1B1B"/>
          <w:sz w:val="26"/>
          <w:szCs w:val="26"/>
        </w:rPr>
        <w:t>ign into your patient portal</w:t>
      </w:r>
      <w:r w:rsidR="00397F7C" w:rsidRPr="00B23A9E">
        <w:rPr>
          <w:rFonts w:ascii="Arial" w:eastAsia="Times New Roman" w:hAnsi="Arial" w:cs="Arial"/>
          <w:color w:val="1B1B1B"/>
          <w:sz w:val="26"/>
          <w:szCs w:val="26"/>
        </w:rPr>
        <w:t xml:space="preserve"> and </w:t>
      </w:r>
      <w:r w:rsidR="00397F7C" w:rsidRPr="00B23A9E">
        <w:rPr>
          <w:rFonts w:ascii="Arial" w:eastAsia="Times New Roman" w:hAnsi="Arial" w:cs="Arial"/>
          <w:color w:val="1B1B1B"/>
          <w:sz w:val="26"/>
          <w:szCs w:val="26"/>
          <w:highlight w:val="yellow"/>
        </w:rPr>
        <w:t>[add instructions here.]</w:t>
      </w:r>
    </w:p>
    <w:p w14:paraId="4FC525ED" w14:textId="1FC3BF19" w:rsidR="00A83917" w:rsidRPr="00B23A9E" w:rsidRDefault="00A83917" w:rsidP="00C0212F">
      <w:pPr>
        <w:pStyle w:val="ListParagraph"/>
        <w:numPr>
          <w:ilvl w:val="1"/>
          <w:numId w:val="29"/>
        </w:numPr>
        <w:spacing w:before="80" w:after="0"/>
        <w:ind w:right="576"/>
        <w:contextualSpacing w:val="0"/>
        <w:rPr>
          <w:rFonts w:ascii="Arial" w:eastAsia="Times New Roman" w:hAnsi="Arial" w:cs="Arial"/>
          <w:color w:val="1B1B1B"/>
          <w:sz w:val="26"/>
          <w:szCs w:val="26"/>
        </w:rPr>
      </w:pPr>
      <w:r>
        <w:rPr>
          <w:rFonts w:ascii="Arial" w:eastAsia="Times New Roman" w:hAnsi="Arial" w:cs="Arial"/>
          <w:color w:val="1B1B1B"/>
          <w:sz w:val="26"/>
          <w:szCs w:val="26"/>
        </w:rPr>
        <w:t xml:space="preserve">It will be as if you never </w:t>
      </w:r>
      <w:r w:rsidR="005A673B">
        <w:rPr>
          <w:rFonts w:ascii="Arial" w:eastAsia="Times New Roman" w:hAnsi="Arial" w:cs="Arial"/>
          <w:color w:val="1B1B1B"/>
          <w:sz w:val="26"/>
          <w:szCs w:val="26"/>
        </w:rPr>
        <w:t>agreed to</w:t>
      </w:r>
      <w:r>
        <w:rPr>
          <w:rFonts w:ascii="Arial" w:eastAsia="Times New Roman" w:hAnsi="Arial" w:cs="Arial"/>
          <w:color w:val="1B1B1B"/>
          <w:sz w:val="26"/>
          <w:szCs w:val="26"/>
        </w:rPr>
        <w:t xml:space="preserve"> this form.</w:t>
      </w:r>
    </w:p>
    <w:p w14:paraId="6E70AEF2" w14:textId="77777777" w:rsidR="001253D2" w:rsidRDefault="001253D2" w:rsidP="00C0212F">
      <w:pPr>
        <w:ind w:left="720" w:right="576"/>
      </w:pPr>
    </w:p>
    <w:p w14:paraId="73F460CA" w14:textId="3FB44775" w:rsidR="00F817DC" w:rsidRDefault="00B23A9E" w:rsidP="00C0212F">
      <w:pPr>
        <w:ind w:left="720" w:right="576"/>
        <w:rPr>
          <w:rStyle w:val="Strong"/>
          <w:rFonts w:ascii="Arial" w:hAnsi="Arial" w:cs="Arial"/>
          <w:color w:val="1B1B1B"/>
          <w:sz w:val="26"/>
          <w:szCs w:val="26"/>
          <w:shd w:val="clear" w:color="auto" w:fill="FFFFFF"/>
        </w:rPr>
      </w:pPr>
      <w:r>
        <w:rPr>
          <w:rStyle w:val="Strong"/>
          <w:rFonts w:ascii="Arial" w:hAnsi="Arial" w:cs="Arial"/>
          <w:color w:val="1B1B1B"/>
          <w:sz w:val="26"/>
          <w:szCs w:val="26"/>
          <w:shd w:val="clear" w:color="auto" w:fill="FFFFFF"/>
        </w:rPr>
        <w:t xml:space="preserve">How much does a </w:t>
      </w:r>
      <w:r w:rsidR="00DD601F">
        <w:rPr>
          <w:rStyle w:val="Strong"/>
          <w:rFonts w:ascii="Arial" w:hAnsi="Arial" w:cs="Arial"/>
          <w:color w:val="1B1B1B"/>
          <w:sz w:val="26"/>
          <w:szCs w:val="26"/>
          <w:shd w:val="clear" w:color="auto" w:fill="FFFFFF"/>
        </w:rPr>
        <w:t xml:space="preserve">telemedicine </w:t>
      </w:r>
      <w:r w:rsidR="004B3F11">
        <w:rPr>
          <w:rStyle w:val="Strong"/>
          <w:rFonts w:ascii="Arial" w:hAnsi="Arial" w:cs="Arial"/>
          <w:color w:val="1B1B1B"/>
          <w:sz w:val="26"/>
          <w:szCs w:val="26"/>
          <w:shd w:val="clear" w:color="auto" w:fill="FFFFFF"/>
        </w:rPr>
        <w:t>visit</w:t>
      </w:r>
      <w:r>
        <w:rPr>
          <w:rStyle w:val="Strong"/>
          <w:rFonts w:ascii="Arial" w:hAnsi="Arial" w:cs="Arial"/>
          <w:color w:val="1B1B1B"/>
          <w:sz w:val="26"/>
          <w:szCs w:val="26"/>
          <w:shd w:val="clear" w:color="auto" w:fill="FFFFFF"/>
        </w:rPr>
        <w:t xml:space="preserve"> cost</w:t>
      </w:r>
      <w:r w:rsidR="00F817DC">
        <w:rPr>
          <w:rStyle w:val="Strong"/>
          <w:rFonts w:ascii="Arial" w:hAnsi="Arial" w:cs="Arial"/>
          <w:color w:val="1B1B1B"/>
          <w:sz w:val="26"/>
          <w:szCs w:val="26"/>
          <w:shd w:val="clear" w:color="auto" w:fill="FFFFFF"/>
        </w:rPr>
        <w:t>? </w:t>
      </w:r>
    </w:p>
    <w:p w14:paraId="6E9A721E" w14:textId="4403CA6C" w:rsidR="00046349" w:rsidRDefault="00046349" w:rsidP="00C0212F">
      <w:pPr>
        <w:pStyle w:val="ListParagraph"/>
        <w:numPr>
          <w:ilvl w:val="0"/>
          <w:numId w:val="27"/>
        </w:numPr>
        <w:ind w:right="576"/>
        <w:rPr>
          <w:rFonts w:ascii="Arial" w:eastAsia="Times New Roman" w:hAnsi="Arial" w:cs="Arial"/>
          <w:color w:val="1B1B1B"/>
          <w:sz w:val="26"/>
          <w:szCs w:val="26"/>
        </w:rPr>
      </w:pPr>
      <w:r w:rsidRPr="00B23A9E">
        <w:rPr>
          <w:rFonts w:ascii="Arial" w:eastAsia="Times New Roman" w:hAnsi="Arial" w:cs="Arial"/>
          <w:color w:val="1B1B1B"/>
          <w:sz w:val="26"/>
          <w:szCs w:val="26"/>
        </w:rPr>
        <w:t>What you pay depends on your insurance</w:t>
      </w:r>
      <w:r w:rsidR="00547CDD">
        <w:rPr>
          <w:rFonts w:ascii="Arial" w:eastAsia="Times New Roman" w:hAnsi="Arial" w:cs="Arial"/>
          <w:color w:val="1B1B1B"/>
          <w:sz w:val="26"/>
          <w:szCs w:val="26"/>
        </w:rPr>
        <w:t xml:space="preserve"> and the types of services being </w:t>
      </w:r>
      <w:r w:rsidR="002F6313">
        <w:rPr>
          <w:rFonts w:ascii="Arial" w:eastAsia="Times New Roman" w:hAnsi="Arial" w:cs="Arial"/>
          <w:color w:val="1B1B1B"/>
          <w:sz w:val="26"/>
          <w:szCs w:val="26"/>
        </w:rPr>
        <w:t>provided</w:t>
      </w:r>
      <w:r w:rsidRPr="00B23A9E">
        <w:rPr>
          <w:rFonts w:ascii="Arial" w:eastAsia="Times New Roman" w:hAnsi="Arial" w:cs="Arial"/>
          <w:color w:val="1B1B1B"/>
          <w:sz w:val="26"/>
          <w:szCs w:val="26"/>
        </w:rPr>
        <w:t>.</w:t>
      </w:r>
    </w:p>
    <w:p w14:paraId="60797AE2" w14:textId="0226234E" w:rsidR="00206BB7" w:rsidRPr="006F21FB" w:rsidRDefault="00206BB7" w:rsidP="00C0212F">
      <w:pPr>
        <w:pStyle w:val="ListParagraph"/>
        <w:numPr>
          <w:ilvl w:val="0"/>
          <w:numId w:val="27"/>
        </w:numPr>
        <w:ind w:right="576"/>
        <w:rPr>
          <w:rFonts w:ascii="Arial" w:eastAsia="Times New Roman" w:hAnsi="Arial" w:cs="Arial"/>
          <w:color w:val="1B1B1B"/>
          <w:sz w:val="26"/>
          <w:szCs w:val="26"/>
        </w:rPr>
      </w:pPr>
      <w:r w:rsidRPr="006F21FB">
        <w:rPr>
          <w:rFonts w:ascii="Arial" w:eastAsia="Times New Roman" w:hAnsi="Arial" w:cs="Arial"/>
          <w:color w:val="1B1B1B"/>
          <w:sz w:val="26"/>
          <w:szCs w:val="26"/>
        </w:rPr>
        <w:t>[</w:t>
      </w:r>
      <w:r w:rsidRPr="006F21FB">
        <w:rPr>
          <w:rFonts w:ascii="Arial" w:eastAsia="Times New Roman" w:hAnsi="Arial" w:cs="Arial"/>
          <w:color w:val="1B1B1B"/>
          <w:sz w:val="26"/>
          <w:szCs w:val="26"/>
          <w:highlight w:val="yellow"/>
        </w:rPr>
        <w:t xml:space="preserve">We will/will not be billing your insurance for the service provided today – office must inform patient if </w:t>
      </w:r>
      <w:r w:rsidR="00555067" w:rsidRPr="006F21FB">
        <w:rPr>
          <w:rFonts w:ascii="Arial" w:eastAsia="Times New Roman" w:hAnsi="Arial" w:cs="Arial"/>
          <w:color w:val="1B1B1B"/>
          <w:sz w:val="26"/>
          <w:szCs w:val="26"/>
          <w:highlight w:val="yellow"/>
        </w:rPr>
        <w:t>the service is</w:t>
      </w:r>
      <w:r w:rsidRPr="006F21FB">
        <w:rPr>
          <w:rFonts w:ascii="Arial" w:eastAsia="Times New Roman" w:hAnsi="Arial" w:cs="Arial"/>
          <w:color w:val="1B1B1B"/>
          <w:sz w:val="26"/>
          <w:szCs w:val="26"/>
          <w:highlight w:val="yellow"/>
        </w:rPr>
        <w:t xml:space="preserve"> being billed</w:t>
      </w:r>
      <w:r w:rsidRPr="006F21FB">
        <w:rPr>
          <w:rFonts w:ascii="Arial" w:eastAsia="Times New Roman" w:hAnsi="Arial" w:cs="Arial"/>
          <w:color w:val="1B1B1B"/>
          <w:sz w:val="26"/>
          <w:szCs w:val="26"/>
        </w:rPr>
        <w:t xml:space="preserve">] </w:t>
      </w:r>
    </w:p>
    <w:p w14:paraId="23D75D05" w14:textId="0C252BF9" w:rsidR="00B23A9E" w:rsidRPr="006F21FB" w:rsidRDefault="00F33719" w:rsidP="00C0212F">
      <w:pPr>
        <w:pStyle w:val="ListParagraph"/>
        <w:numPr>
          <w:ilvl w:val="0"/>
          <w:numId w:val="20"/>
        </w:numPr>
        <w:ind w:right="576"/>
        <w:rPr>
          <w:rFonts w:ascii="Arial" w:eastAsia="Times New Roman" w:hAnsi="Arial" w:cs="Arial"/>
          <w:color w:val="1B1B1B"/>
          <w:sz w:val="26"/>
          <w:szCs w:val="26"/>
        </w:rPr>
      </w:pPr>
      <w:r w:rsidRPr="006F21FB">
        <w:rPr>
          <w:rFonts w:ascii="Arial" w:eastAsia="Times New Roman" w:hAnsi="Arial" w:cs="Arial"/>
          <w:color w:val="1B1B1B"/>
          <w:sz w:val="26"/>
          <w:szCs w:val="26"/>
        </w:rPr>
        <w:t xml:space="preserve">A </w:t>
      </w:r>
      <w:r w:rsidR="00555067" w:rsidRPr="006F21FB">
        <w:rPr>
          <w:rFonts w:ascii="Arial" w:eastAsia="Times New Roman" w:hAnsi="Arial" w:cs="Arial"/>
          <w:color w:val="1B1B1B"/>
          <w:sz w:val="26"/>
          <w:szCs w:val="26"/>
        </w:rPr>
        <w:t>telemedicine</w:t>
      </w:r>
      <w:r w:rsidRPr="006F21FB">
        <w:rPr>
          <w:rFonts w:ascii="Arial" w:eastAsia="Times New Roman" w:hAnsi="Arial" w:cs="Arial"/>
          <w:color w:val="1B1B1B"/>
          <w:sz w:val="26"/>
          <w:szCs w:val="26"/>
        </w:rPr>
        <w:t xml:space="preserve"> visit will not cost </w:t>
      </w:r>
      <w:r w:rsidR="00E54968" w:rsidRPr="006F21FB">
        <w:rPr>
          <w:rFonts w:ascii="Arial" w:eastAsia="Times New Roman" w:hAnsi="Arial" w:cs="Arial"/>
          <w:color w:val="1B1B1B"/>
          <w:sz w:val="26"/>
          <w:szCs w:val="26"/>
        </w:rPr>
        <w:t xml:space="preserve">any </w:t>
      </w:r>
      <w:r w:rsidRPr="006F21FB">
        <w:rPr>
          <w:rFonts w:ascii="Arial" w:eastAsia="Times New Roman" w:hAnsi="Arial" w:cs="Arial"/>
          <w:color w:val="1B1B1B"/>
          <w:sz w:val="26"/>
          <w:szCs w:val="26"/>
        </w:rPr>
        <w:t xml:space="preserve">more than </w:t>
      </w:r>
      <w:r w:rsidR="00B23A9E" w:rsidRPr="006F21FB">
        <w:rPr>
          <w:rFonts w:ascii="Arial" w:eastAsia="Times New Roman" w:hAnsi="Arial" w:cs="Arial"/>
          <w:color w:val="1B1B1B"/>
          <w:sz w:val="26"/>
          <w:szCs w:val="26"/>
        </w:rPr>
        <w:t>an office visit</w:t>
      </w:r>
      <w:r w:rsidR="00DD601F" w:rsidRPr="006F21FB">
        <w:rPr>
          <w:rFonts w:ascii="Arial" w:eastAsia="Times New Roman" w:hAnsi="Arial" w:cs="Arial"/>
          <w:color w:val="1B1B1B"/>
          <w:sz w:val="26"/>
          <w:szCs w:val="26"/>
        </w:rPr>
        <w:t>,</w:t>
      </w:r>
      <w:r w:rsidR="005A673B" w:rsidRPr="006F21FB">
        <w:rPr>
          <w:rFonts w:ascii="Arial" w:eastAsia="Times New Roman" w:hAnsi="Arial" w:cs="Arial"/>
          <w:color w:val="1B1B1B"/>
          <w:sz w:val="26"/>
          <w:szCs w:val="26"/>
        </w:rPr>
        <w:t xml:space="preserve"> but it may cost the same</w:t>
      </w:r>
      <w:r w:rsidR="00B23A9E" w:rsidRPr="006F21FB">
        <w:rPr>
          <w:rFonts w:ascii="Arial" w:eastAsia="Times New Roman" w:hAnsi="Arial" w:cs="Arial"/>
          <w:color w:val="1B1B1B"/>
          <w:sz w:val="26"/>
          <w:szCs w:val="26"/>
        </w:rPr>
        <w:t xml:space="preserve">. </w:t>
      </w:r>
    </w:p>
    <w:p w14:paraId="5A51D419" w14:textId="2DFD9208" w:rsidR="00EE1BE1" w:rsidRPr="006F21FB" w:rsidRDefault="006E50B4" w:rsidP="00C0212F">
      <w:pPr>
        <w:pStyle w:val="ListParagraph"/>
        <w:numPr>
          <w:ilvl w:val="0"/>
          <w:numId w:val="20"/>
        </w:numPr>
        <w:ind w:right="576"/>
        <w:rPr>
          <w:rFonts w:ascii="Arial" w:eastAsia="Times New Roman" w:hAnsi="Arial" w:cs="Arial"/>
          <w:color w:val="1B1B1B"/>
          <w:sz w:val="26"/>
          <w:szCs w:val="26"/>
        </w:rPr>
      </w:pPr>
      <w:r w:rsidRPr="006F21FB">
        <w:rPr>
          <w:rFonts w:ascii="Arial" w:eastAsia="Times New Roman" w:hAnsi="Arial" w:cs="Arial"/>
          <w:color w:val="1B1B1B"/>
          <w:sz w:val="26"/>
          <w:szCs w:val="26"/>
        </w:rPr>
        <w:t>If y</w:t>
      </w:r>
      <w:r w:rsidR="00EE1BE1" w:rsidRPr="006F21FB">
        <w:rPr>
          <w:rFonts w:ascii="Arial" w:eastAsia="Times New Roman" w:hAnsi="Arial" w:cs="Arial"/>
          <w:color w:val="1B1B1B"/>
          <w:sz w:val="26"/>
          <w:szCs w:val="26"/>
        </w:rPr>
        <w:t>our provider decide</w:t>
      </w:r>
      <w:r w:rsidRPr="006F21FB">
        <w:rPr>
          <w:rFonts w:ascii="Arial" w:eastAsia="Times New Roman" w:hAnsi="Arial" w:cs="Arial"/>
          <w:color w:val="1B1B1B"/>
          <w:sz w:val="26"/>
          <w:szCs w:val="26"/>
        </w:rPr>
        <w:t>s</w:t>
      </w:r>
      <w:r w:rsidR="00FF615B" w:rsidRPr="006F21FB">
        <w:rPr>
          <w:rFonts w:ascii="Arial" w:eastAsia="Times New Roman" w:hAnsi="Arial" w:cs="Arial"/>
          <w:color w:val="1B1B1B"/>
          <w:sz w:val="26"/>
          <w:szCs w:val="26"/>
        </w:rPr>
        <w:t xml:space="preserve"> you also need </w:t>
      </w:r>
      <w:r w:rsidR="00EE1BE1" w:rsidRPr="006F21FB">
        <w:rPr>
          <w:rFonts w:ascii="Arial" w:eastAsia="Times New Roman" w:hAnsi="Arial" w:cs="Arial"/>
          <w:color w:val="1B1B1B"/>
          <w:sz w:val="26"/>
          <w:szCs w:val="26"/>
        </w:rPr>
        <w:t>an office visit</w:t>
      </w:r>
      <w:r w:rsidRPr="006F21FB">
        <w:rPr>
          <w:rFonts w:ascii="Arial" w:eastAsia="Times New Roman" w:hAnsi="Arial" w:cs="Arial"/>
          <w:color w:val="1B1B1B"/>
          <w:sz w:val="26"/>
          <w:szCs w:val="26"/>
        </w:rPr>
        <w:t xml:space="preserve">, </w:t>
      </w:r>
      <w:r w:rsidR="00EE1BE1" w:rsidRPr="006F21FB">
        <w:rPr>
          <w:rFonts w:ascii="Arial" w:eastAsia="Times New Roman" w:hAnsi="Arial" w:cs="Arial"/>
          <w:color w:val="1B1B1B"/>
          <w:sz w:val="26"/>
          <w:szCs w:val="26"/>
        </w:rPr>
        <w:t xml:space="preserve">you </w:t>
      </w:r>
      <w:r w:rsidRPr="006F21FB">
        <w:rPr>
          <w:rFonts w:ascii="Arial" w:eastAsia="Times New Roman" w:hAnsi="Arial" w:cs="Arial"/>
          <w:color w:val="1B1B1B"/>
          <w:sz w:val="26"/>
          <w:szCs w:val="26"/>
        </w:rPr>
        <w:t>may</w:t>
      </w:r>
      <w:r w:rsidR="00EE1BE1" w:rsidRPr="006F21FB">
        <w:rPr>
          <w:rFonts w:ascii="Arial" w:eastAsia="Times New Roman" w:hAnsi="Arial" w:cs="Arial"/>
          <w:color w:val="1B1B1B"/>
          <w:sz w:val="26"/>
          <w:szCs w:val="26"/>
        </w:rPr>
        <w:t xml:space="preserve"> have to pay for both visits.</w:t>
      </w:r>
    </w:p>
    <w:p w14:paraId="4C5BC4A5" w14:textId="79EEFA23" w:rsidR="00DD601F" w:rsidRPr="006F21FB" w:rsidRDefault="00206BB7" w:rsidP="00C0212F">
      <w:pPr>
        <w:pStyle w:val="ListParagraph"/>
        <w:numPr>
          <w:ilvl w:val="0"/>
          <w:numId w:val="20"/>
        </w:numPr>
        <w:ind w:right="576"/>
        <w:rPr>
          <w:rFonts w:ascii="Arial" w:eastAsia="Times New Roman" w:hAnsi="Arial" w:cs="Arial"/>
          <w:color w:val="1B1B1B"/>
          <w:sz w:val="26"/>
          <w:szCs w:val="26"/>
        </w:rPr>
      </w:pPr>
      <w:r w:rsidRPr="006F21FB">
        <w:rPr>
          <w:rFonts w:ascii="Arial" w:eastAsia="Times New Roman" w:hAnsi="Arial" w:cs="Arial"/>
          <w:color w:val="1B1B1B"/>
          <w:sz w:val="26"/>
          <w:szCs w:val="26"/>
        </w:rPr>
        <w:t xml:space="preserve">Some insurance companies may not pay for all </w:t>
      </w:r>
      <w:r w:rsidR="00555067" w:rsidRPr="006F21FB">
        <w:rPr>
          <w:rFonts w:ascii="Arial" w:eastAsia="Times New Roman" w:hAnsi="Arial" w:cs="Arial"/>
          <w:color w:val="1B1B1B"/>
          <w:sz w:val="26"/>
          <w:szCs w:val="26"/>
        </w:rPr>
        <w:t>telemedicine</w:t>
      </w:r>
      <w:r w:rsidRPr="006F21FB">
        <w:rPr>
          <w:rFonts w:ascii="Arial" w:eastAsia="Times New Roman" w:hAnsi="Arial" w:cs="Arial"/>
          <w:color w:val="1B1B1B"/>
          <w:sz w:val="26"/>
          <w:szCs w:val="26"/>
        </w:rPr>
        <w:t xml:space="preserve"> visits, like those over the phone. </w:t>
      </w:r>
    </w:p>
    <w:p w14:paraId="0D96549C" w14:textId="3E76143E" w:rsidR="00206BB7" w:rsidRPr="006F21FB" w:rsidRDefault="00DD601F" w:rsidP="006F21FB">
      <w:pPr>
        <w:pStyle w:val="ListParagraph"/>
        <w:numPr>
          <w:ilvl w:val="0"/>
          <w:numId w:val="20"/>
        </w:numPr>
        <w:ind w:right="576"/>
        <w:rPr>
          <w:rFonts w:ascii="Arial" w:eastAsia="Times New Roman" w:hAnsi="Arial" w:cs="Arial"/>
          <w:color w:val="1B1B1B"/>
          <w:sz w:val="26"/>
          <w:szCs w:val="26"/>
        </w:rPr>
      </w:pPr>
      <w:r w:rsidRPr="006F21FB">
        <w:rPr>
          <w:rFonts w:ascii="Arial" w:eastAsia="Times New Roman" w:hAnsi="Arial" w:cs="Arial"/>
          <w:color w:val="1B1B1B"/>
          <w:sz w:val="26"/>
          <w:szCs w:val="26"/>
        </w:rPr>
        <w:t xml:space="preserve">An audio-only telemedicine visit is a particular type of telephone call – if you have any confusion about what type of phone calls are billed as an office visit, please talk to our practice for clarification. </w:t>
      </w:r>
    </w:p>
    <w:p w14:paraId="2BA5C9C8" w14:textId="77777777" w:rsidR="00E25873" w:rsidRDefault="00E25873" w:rsidP="00C0212F">
      <w:pPr>
        <w:shd w:val="clear" w:color="auto" w:fill="FFFFFF"/>
        <w:spacing w:after="100" w:afterAutospacing="1" w:line="240" w:lineRule="auto"/>
        <w:ind w:left="720" w:right="576"/>
        <w:rPr>
          <w:rFonts w:ascii="Arial" w:eastAsia="Times New Roman" w:hAnsi="Arial" w:cs="Arial"/>
          <w:b/>
          <w:bCs/>
          <w:color w:val="1B1B1B"/>
          <w:sz w:val="26"/>
          <w:szCs w:val="26"/>
        </w:rPr>
      </w:pPr>
    </w:p>
    <w:p w14:paraId="002A02AD" w14:textId="224E29C9" w:rsidR="004B3F11" w:rsidRPr="00F817DC" w:rsidRDefault="00F817DC" w:rsidP="00C0212F">
      <w:pPr>
        <w:shd w:val="clear" w:color="auto" w:fill="FFFFFF"/>
        <w:spacing w:after="100" w:afterAutospacing="1" w:line="240" w:lineRule="auto"/>
        <w:ind w:left="720" w:right="576"/>
        <w:rPr>
          <w:rFonts w:ascii="Arial" w:eastAsia="Times New Roman" w:hAnsi="Arial" w:cs="Arial"/>
          <w:color w:val="1B1B1B"/>
          <w:sz w:val="26"/>
          <w:szCs w:val="26"/>
        </w:rPr>
      </w:pPr>
      <w:r w:rsidRPr="00F817DC">
        <w:rPr>
          <w:rFonts w:ascii="Arial" w:eastAsia="Times New Roman" w:hAnsi="Arial" w:cs="Arial"/>
          <w:b/>
          <w:bCs/>
          <w:color w:val="1B1B1B"/>
          <w:sz w:val="26"/>
          <w:szCs w:val="26"/>
        </w:rPr>
        <w:t xml:space="preserve">Do I have to </w:t>
      </w:r>
      <w:r w:rsidR="005A673B">
        <w:rPr>
          <w:rFonts w:ascii="Arial" w:eastAsia="Times New Roman" w:hAnsi="Arial" w:cs="Arial"/>
          <w:b/>
          <w:bCs/>
          <w:color w:val="1B1B1B"/>
          <w:sz w:val="26"/>
          <w:szCs w:val="26"/>
        </w:rPr>
        <w:t>agree to</w:t>
      </w:r>
      <w:r w:rsidRPr="00F817DC">
        <w:rPr>
          <w:rFonts w:ascii="Arial" w:eastAsia="Times New Roman" w:hAnsi="Arial" w:cs="Arial"/>
          <w:b/>
          <w:bCs/>
          <w:color w:val="1B1B1B"/>
          <w:sz w:val="26"/>
          <w:szCs w:val="26"/>
        </w:rPr>
        <w:t xml:space="preserve"> this document?</w:t>
      </w:r>
    </w:p>
    <w:p w14:paraId="7C047E19" w14:textId="669A632C" w:rsidR="00F817DC" w:rsidRDefault="00046349" w:rsidP="00C0212F">
      <w:pPr>
        <w:shd w:val="clear" w:color="auto" w:fill="FFFFFF"/>
        <w:spacing w:after="100" w:afterAutospacing="1" w:line="240" w:lineRule="auto"/>
        <w:ind w:left="720" w:right="576"/>
        <w:rPr>
          <w:rFonts w:ascii="Arial" w:eastAsia="Times New Roman" w:hAnsi="Arial" w:cs="Arial"/>
          <w:color w:val="1B1B1B"/>
          <w:sz w:val="26"/>
          <w:szCs w:val="26"/>
        </w:rPr>
      </w:pPr>
      <w:r>
        <w:rPr>
          <w:rFonts w:ascii="Arial" w:eastAsia="Times New Roman" w:hAnsi="Arial" w:cs="Arial"/>
          <w:color w:val="1B1B1B"/>
          <w:sz w:val="26"/>
          <w:szCs w:val="26"/>
        </w:rPr>
        <w:t>No. O</w:t>
      </w:r>
      <w:r w:rsidR="00F817DC" w:rsidRPr="00F817DC">
        <w:rPr>
          <w:rFonts w:ascii="Arial" w:eastAsia="Times New Roman" w:hAnsi="Arial" w:cs="Arial"/>
          <w:color w:val="1B1B1B"/>
          <w:sz w:val="26"/>
          <w:szCs w:val="26"/>
        </w:rPr>
        <w:t xml:space="preserve">nly </w:t>
      </w:r>
      <w:r w:rsidR="005A673B">
        <w:rPr>
          <w:rFonts w:ascii="Arial" w:eastAsia="Times New Roman" w:hAnsi="Arial" w:cs="Arial"/>
          <w:color w:val="1B1B1B"/>
          <w:sz w:val="26"/>
          <w:szCs w:val="26"/>
        </w:rPr>
        <w:t>agree to</w:t>
      </w:r>
      <w:r w:rsidR="00F817DC" w:rsidRPr="00F817DC">
        <w:rPr>
          <w:rFonts w:ascii="Arial" w:eastAsia="Times New Roman" w:hAnsi="Arial" w:cs="Arial"/>
          <w:color w:val="1B1B1B"/>
          <w:sz w:val="26"/>
          <w:szCs w:val="26"/>
        </w:rPr>
        <w:t xml:space="preserve"> this document if you want to </w:t>
      </w:r>
      <w:r w:rsidR="00F817DC">
        <w:rPr>
          <w:rFonts w:ascii="Arial" w:eastAsia="Times New Roman" w:hAnsi="Arial" w:cs="Arial"/>
          <w:color w:val="1B1B1B"/>
          <w:sz w:val="26"/>
          <w:szCs w:val="26"/>
        </w:rPr>
        <w:t xml:space="preserve">use </w:t>
      </w:r>
      <w:r w:rsidR="00DD601F">
        <w:rPr>
          <w:rFonts w:ascii="Arial" w:eastAsia="Times New Roman" w:hAnsi="Arial" w:cs="Arial"/>
          <w:color w:val="1B1B1B"/>
          <w:sz w:val="26"/>
          <w:szCs w:val="26"/>
        </w:rPr>
        <w:t>telemedicine</w:t>
      </w:r>
      <w:r w:rsidR="00F817DC" w:rsidRPr="00F817DC">
        <w:rPr>
          <w:rFonts w:ascii="Arial" w:eastAsia="Times New Roman" w:hAnsi="Arial" w:cs="Arial"/>
          <w:color w:val="1B1B1B"/>
          <w:sz w:val="26"/>
          <w:szCs w:val="26"/>
        </w:rPr>
        <w:t>.</w:t>
      </w:r>
      <w:r w:rsidR="00DD601F">
        <w:rPr>
          <w:rFonts w:ascii="Arial" w:eastAsia="Times New Roman" w:hAnsi="Arial" w:cs="Arial"/>
          <w:color w:val="1B1B1B"/>
          <w:sz w:val="26"/>
          <w:szCs w:val="26"/>
        </w:rPr>
        <w:t xml:space="preserve"> You are never obligated to use telemedicine. We offer this option as a service to our patients and it is entirely up to you if you want to use it.</w:t>
      </w:r>
    </w:p>
    <w:p w14:paraId="5366880E" w14:textId="77777777" w:rsidR="00F817DC" w:rsidRPr="00F817DC" w:rsidRDefault="00F817DC" w:rsidP="00C0212F">
      <w:pPr>
        <w:shd w:val="clear" w:color="auto" w:fill="FFFFFF"/>
        <w:spacing w:after="0" w:line="240" w:lineRule="auto"/>
        <w:ind w:left="720" w:right="576"/>
        <w:rPr>
          <w:rFonts w:ascii="Arial" w:eastAsia="Times New Roman" w:hAnsi="Arial" w:cs="Arial"/>
          <w:color w:val="1B1B1B"/>
          <w:sz w:val="26"/>
          <w:szCs w:val="26"/>
        </w:rPr>
      </w:pPr>
    </w:p>
    <w:p w14:paraId="10C71305" w14:textId="77777777" w:rsidR="000C57D8" w:rsidRDefault="000C57D8" w:rsidP="00C0212F">
      <w:pPr>
        <w:shd w:val="clear" w:color="auto" w:fill="FFFFFF"/>
        <w:spacing w:after="0" w:line="240" w:lineRule="auto"/>
        <w:ind w:left="720" w:right="576"/>
        <w:rPr>
          <w:rFonts w:ascii="Arial" w:eastAsia="Times New Roman" w:hAnsi="Arial" w:cs="Arial"/>
          <w:b/>
          <w:bCs/>
          <w:color w:val="1B1B1B"/>
          <w:sz w:val="26"/>
          <w:szCs w:val="26"/>
        </w:rPr>
      </w:pPr>
    </w:p>
    <w:p w14:paraId="21E8207A" w14:textId="2CBAAE8D" w:rsidR="008F4C1E" w:rsidRDefault="008F4C1E" w:rsidP="00C0212F">
      <w:pPr>
        <w:shd w:val="clear" w:color="auto" w:fill="FFFFFF"/>
        <w:spacing w:after="100" w:afterAutospacing="1" w:line="240" w:lineRule="auto"/>
        <w:ind w:left="720" w:right="576"/>
        <w:rPr>
          <w:rFonts w:ascii="Arial" w:eastAsia="Times New Roman" w:hAnsi="Arial" w:cs="Arial"/>
          <w:b/>
          <w:bCs/>
          <w:color w:val="1B1B1B"/>
          <w:sz w:val="26"/>
          <w:szCs w:val="26"/>
        </w:rPr>
      </w:pPr>
      <w:r>
        <w:rPr>
          <w:rFonts w:ascii="Arial" w:eastAsia="Times New Roman" w:hAnsi="Arial" w:cs="Arial"/>
          <w:b/>
          <w:bCs/>
          <w:color w:val="1B1B1B"/>
          <w:sz w:val="26"/>
          <w:szCs w:val="26"/>
        </w:rPr>
        <w:t xml:space="preserve">What does it mean if I </w:t>
      </w:r>
      <w:r w:rsidR="005A673B">
        <w:rPr>
          <w:rFonts w:ascii="Arial" w:eastAsia="Times New Roman" w:hAnsi="Arial" w:cs="Arial"/>
          <w:b/>
          <w:bCs/>
          <w:color w:val="1B1B1B"/>
          <w:sz w:val="26"/>
          <w:szCs w:val="26"/>
        </w:rPr>
        <w:t>agree to</w:t>
      </w:r>
      <w:r>
        <w:rPr>
          <w:rFonts w:ascii="Arial" w:eastAsia="Times New Roman" w:hAnsi="Arial" w:cs="Arial"/>
          <w:b/>
          <w:bCs/>
          <w:color w:val="1B1B1B"/>
          <w:sz w:val="26"/>
          <w:szCs w:val="26"/>
        </w:rPr>
        <w:t xml:space="preserve"> this document?</w:t>
      </w:r>
    </w:p>
    <w:p w14:paraId="61329FD7" w14:textId="40E0D6D4" w:rsidR="008F4C1E" w:rsidRPr="00F817DC" w:rsidRDefault="008F4C1E" w:rsidP="00C0212F">
      <w:pPr>
        <w:shd w:val="clear" w:color="auto" w:fill="FFFFFF"/>
        <w:spacing w:after="100" w:afterAutospacing="1" w:line="240" w:lineRule="auto"/>
        <w:ind w:left="720" w:right="576"/>
        <w:rPr>
          <w:rFonts w:ascii="Arial" w:eastAsia="Times New Roman" w:hAnsi="Arial" w:cs="Arial"/>
          <w:color w:val="1B1B1B"/>
          <w:sz w:val="26"/>
          <w:szCs w:val="26"/>
        </w:rPr>
      </w:pPr>
      <w:r>
        <w:rPr>
          <w:rFonts w:ascii="Arial" w:eastAsia="Times New Roman" w:hAnsi="Arial" w:cs="Arial"/>
          <w:color w:val="1B1B1B"/>
          <w:sz w:val="26"/>
          <w:szCs w:val="26"/>
        </w:rPr>
        <w:t xml:space="preserve">If you </w:t>
      </w:r>
      <w:r w:rsidR="005A673B">
        <w:rPr>
          <w:rFonts w:ascii="Arial" w:eastAsia="Times New Roman" w:hAnsi="Arial" w:cs="Arial"/>
          <w:color w:val="1B1B1B"/>
          <w:sz w:val="26"/>
          <w:szCs w:val="26"/>
        </w:rPr>
        <w:t>agree to</w:t>
      </w:r>
      <w:r>
        <w:rPr>
          <w:rFonts w:ascii="Arial" w:eastAsia="Times New Roman" w:hAnsi="Arial" w:cs="Arial"/>
          <w:color w:val="1B1B1B"/>
          <w:sz w:val="26"/>
          <w:szCs w:val="26"/>
        </w:rPr>
        <w:t xml:space="preserve"> this</w:t>
      </w:r>
      <w:r w:rsidRPr="00F817DC">
        <w:rPr>
          <w:rFonts w:ascii="Arial" w:eastAsia="Times New Roman" w:hAnsi="Arial" w:cs="Arial"/>
          <w:color w:val="1B1B1B"/>
          <w:sz w:val="26"/>
          <w:szCs w:val="26"/>
        </w:rPr>
        <w:t xml:space="preserve"> document,</w:t>
      </w:r>
      <w:r>
        <w:rPr>
          <w:rFonts w:ascii="Arial" w:eastAsia="Times New Roman" w:hAnsi="Arial" w:cs="Arial"/>
          <w:color w:val="1B1B1B"/>
          <w:sz w:val="26"/>
          <w:szCs w:val="26"/>
        </w:rPr>
        <w:t xml:space="preserve"> you </w:t>
      </w:r>
      <w:r w:rsidR="005A673B">
        <w:rPr>
          <w:rFonts w:ascii="Arial" w:eastAsia="Times New Roman" w:hAnsi="Arial" w:cs="Arial"/>
          <w:color w:val="1B1B1B"/>
          <w:sz w:val="26"/>
          <w:szCs w:val="26"/>
        </w:rPr>
        <w:t>are saying</w:t>
      </w:r>
      <w:r>
        <w:rPr>
          <w:rFonts w:ascii="Arial" w:eastAsia="Times New Roman" w:hAnsi="Arial" w:cs="Arial"/>
          <w:color w:val="1B1B1B"/>
          <w:sz w:val="26"/>
          <w:szCs w:val="26"/>
        </w:rPr>
        <w:t xml:space="preserve"> that</w:t>
      </w:r>
      <w:r w:rsidRPr="00F817DC">
        <w:rPr>
          <w:rFonts w:ascii="Arial" w:eastAsia="Times New Roman" w:hAnsi="Arial" w:cs="Arial"/>
          <w:color w:val="1B1B1B"/>
          <w:sz w:val="26"/>
          <w:szCs w:val="26"/>
        </w:rPr>
        <w:t>:</w:t>
      </w:r>
    </w:p>
    <w:p w14:paraId="6E2AEBCC" w14:textId="77777777" w:rsidR="008F4C1E" w:rsidRDefault="008F4C1E" w:rsidP="00C0212F">
      <w:pPr>
        <w:numPr>
          <w:ilvl w:val="0"/>
          <w:numId w:val="32"/>
        </w:numPr>
        <w:shd w:val="clear" w:color="auto" w:fill="FFFFFF"/>
        <w:spacing w:before="80" w:after="0" w:line="240" w:lineRule="auto"/>
        <w:ind w:right="576"/>
        <w:rPr>
          <w:rFonts w:ascii="Arial" w:eastAsia="Times New Roman" w:hAnsi="Arial" w:cs="Arial"/>
          <w:color w:val="1B1B1B"/>
          <w:sz w:val="26"/>
          <w:szCs w:val="26"/>
        </w:rPr>
      </w:pPr>
      <w:r>
        <w:rPr>
          <w:rFonts w:ascii="Arial" w:eastAsia="Times New Roman" w:hAnsi="Arial" w:cs="Arial"/>
          <w:color w:val="1B1B1B"/>
          <w:sz w:val="26"/>
          <w:szCs w:val="26"/>
        </w:rPr>
        <w:t>We</w:t>
      </w:r>
      <w:r w:rsidRPr="00397F7C">
        <w:rPr>
          <w:rFonts w:ascii="Arial" w:eastAsia="Times New Roman" w:hAnsi="Arial" w:cs="Arial"/>
          <w:color w:val="1B1B1B"/>
          <w:sz w:val="26"/>
          <w:szCs w:val="26"/>
        </w:rPr>
        <w:t xml:space="preserve"> talked about the information in this document</w:t>
      </w:r>
      <w:r>
        <w:rPr>
          <w:rFonts w:ascii="Arial" w:eastAsia="Times New Roman" w:hAnsi="Arial" w:cs="Arial"/>
          <w:color w:val="1B1B1B"/>
          <w:sz w:val="26"/>
          <w:szCs w:val="26"/>
        </w:rPr>
        <w:t>.</w:t>
      </w:r>
    </w:p>
    <w:p w14:paraId="7FA4D223" w14:textId="4966FCAF" w:rsidR="008F4C1E" w:rsidRDefault="008F4C1E" w:rsidP="00C0212F">
      <w:pPr>
        <w:numPr>
          <w:ilvl w:val="0"/>
          <w:numId w:val="32"/>
        </w:numPr>
        <w:shd w:val="clear" w:color="auto" w:fill="FFFFFF"/>
        <w:spacing w:before="80" w:after="0" w:line="240" w:lineRule="auto"/>
        <w:ind w:right="576"/>
        <w:rPr>
          <w:rFonts w:ascii="Arial" w:eastAsia="Times New Roman" w:hAnsi="Arial" w:cs="Arial"/>
          <w:color w:val="1B1B1B"/>
          <w:sz w:val="26"/>
          <w:szCs w:val="26"/>
        </w:rPr>
      </w:pPr>
      <w:r w:rsidRPr="00B23A9E">
        <w:rPr>
          <w:rFonts w:ascii="Arial" w:eastAsia="Times New Roman" w:hAnsi="Arial" w:cs="Arial"/>
          <w:color w:val="1B1B1B"/>
          <w:sz w:val="26"/>
          <w:szCs w:val="26"/>
        </w:rPr>
        <w:t>We answered your questions.</w:t>
      </w:r>
    </w:p>
    <w:p w14:paraId="711E919B" w14:textId="77482510" w:rsidR="008F4C1E" w:rsidRDefault="008F4C1E" w:rsidP="00C0212F">
      <w:pPr>
        <w:numPr>
          <w:ilvl w:val="0"/>
          <w:numId w:val="32"/>
        </w:numPr>
        <w:shd w:val="clear" w:color="auto" w:fill="FFFFFF"/>
        <w:spacing w:before="80" w:after="0" w:line="240" w:lineRule="auto"/>
        <w:ind w:right="576"/>
        <w:rPr>
          <w:rFonts w:ascii="Arial" w:eastAsia="Times New Roman" w:hAnsi="Arial" w:cs="Arial"/>
          <w:color w:val="1B1B1B"/>
          <w:sz w:val="26"/>
          <w:szCs w:val="26"/>
        </w:rPr>
      </w:pPr>
      <w:r w:rsidRPr="00B23A9E">
        <w:rPr>
          <w:rFonts w:ascii="Arial" w:eastAsia="Times New Roman" w:hAnsi="Arial" w:cs="Arial"/>
          <w:color w:val="1B1B1B"/>
          <w:sz w:val="26"/>
          <w:szCs w:val="26"/>
        </w:rPr>
        <w:t xml:space="preserve">You want a </w:t>
      </w:r>
      <w:r w:rsidR="00555067">
        <w:rPr>
          <w:rFonts w:ascii="Arial" w:eastAsia="Times New Roman" w:hAnsi="Arial" w:cs="Arial"/>
          <w:color w:val="1B1B1B"/>
          <w:sz w:val="26"/>
          <w:szCs w:val="26"/>
        </w:rPr>
        <w:t>telemedicine</w:t>
      </w:r>
      <w:r w:rsidRPr="00B23A9E">
        <w:rPr>
          <w:rFonts w:ascii="Arial" w:eastAsia="Times New Roman" w:hAnsi="Arial" w:cs="Arial"/>
          <w:color w:val="1B1B1B"/>
          <w:sz w:val="26"/>
          <w:szCs w:val="26"/>
        </w:rPr>
        <w:t xml:space="preserve"> visit.</w:t>
      </w:r>
    </w:p>
    <w:p w14:paraId="3CC4E21E" w14:textId="77777777" w:rsidR="008F4C1E" w:rsidRPr="00B23A9E" w:rsidRDefault="008F4C1E" w:rsidP="00C0212F">
      <w:pPr>
        <w:shd w:val="clear" w:color="auto" w:fill="FFFFFF"/>
        <w:spacing w:before="80" w:after="0" w:line="240" w:lineRule="auto"/>
        <w:ind w:left="720" w:right="576"/>
        <w:rPr>
          <w:rFonts w:ascii="Arial" w:eastAsia="Times New Roman" w:hAnsi="Arial" w:cs="Arial"/>
          <w:color w:val="1B1B1B"/>
          <w:sz w:val="26"/>
          <w:szCs w:val="26"/>
        </w:rPr>
      </w:pPr>
    </w:p>
    <w:p w14:paraId="682367A5" w14:textId="25C2CD5A" w:rsidR="008F4C1E" w:rsidRDefault="005A673B" w:rsidP="00C0212F">
      <w:pPr>
        <w:shd w:val="clear" w:color="auto" w:fill="FFFFFF"/>
        <w:spacing w:after="100" w:afterAutospacing="1" w:line="240" w:lineRule="auto"/>
        <w:ind w:left="720" w:right="576"/>
        <w:rPr>
          <w:rFonts w:ascii="Arial" w:eastAsia="Times New Roman" w:hAnsi="Arial" w:cs="Arial"/>
          <w:color w:val="1B1B1B"/>
          <w:sz w:val="26"/>
          <w:szCs w:val="26"/>
        </w:rPr>
      </w:pPr>
      <w:r>
        <w:rPr>
          <w:rFonts w:ascii="Arial" w:eastAsia="Times New Roman" w:hAnsi="Arial" w:cs="Arial"/>
          <w:color w:val="1B1B1B"/>
          <w:sz w:val="26"/>
          <w:szCs w:val="26"/>
        </w:rPr>
        <w:t xml:space="preserve">We may ask you </w:t>
      </w:r>
      <w:r w:rsidR="006C44CD">
        <w:rPr>
          <w:rFonts w:ascii="Arial" w:eastAsia="Times New Roman" w:hAnsi="Arial" w:cs="Arial"/>
          <w:color w:val="1B1B1B"/>
          <w:sz w:val="26"/>
          <w:szCs w:val="26"/>
        </w:rPr>
        <w:t>t</w:t>
      </w:r>
      <w:r>
        <w:rPr>
          <w:rFonts w:ascii="Arial" w:eastAsia="Times New Roman" w:hAnsi="Arial" w:cs="Arial"/>
          <w:color w:val="1B1B1B"/>
          <w:sz w:val="26"/>
          <w:szCs w:val="26"/>
        </w:rPr>
        <w:t xml:space="preserve">o sign a paper copy of this document or we may talk about this with you before or during your first </w:t>
      </w:r>
      <w:r w:rsidR="00555067">
        <w:rPr>
          <w:rFonts w:ascii="Arial" w:eastAsia="Times New Roman" w:hAnsi="Arial" w:cs="Arial"/>
          <w:color w:val="1B1B1B"/>
          <w:sz w:val="26"/>
          <w:szCs w:val="26"/>
        </w:rPr>
        <w:t>telemedicine</w:t>
      </w:r>
      <w:r>
        <w:rPr>
          <w:rFonts w:ascii="Arial" w:eastAsia="Times New Roman" w:hAnsi="Arial" w:cs="Arial"/>
          <w:color w:val="1B1B1B"/>
          <w:sz w:val="26"/>
          <w:szCs w:val="26"/>
        </w:rPr>
        <w:t xml:space="preserve"> visit and ask if you agree</w:t>
      </w:r>
      <w:r w:rsidR="008F4C1E" w:rsidRPr="00F817DC">
        <w:rPr>
          <w:rFonts w:ascii="Arial" w:eastAsia="Times New Roman" w:hAnsi="Arial" w:cs="Arial"/>
          <w:color w:val="1B1B1B"/>
          <w:sz w:val="26"/>
          <w:szCs w:val="26"/>
        </w:rPr>
        <w:t>.</w:t>
      </w:r>
      <w:r>
        <w:rPr>
          <w:rFonts w:ascii="Arial" w:eastAsia="Times New Roman" w:hAnsi="Arial" w:cs="Arial"/>
          <w:color w:val="1B1B1B"/>
          <w:sz w:val="26"/>
          <w:szCs w:val="26"/>
        </w:rPr>
        <w:t xml:space="preserve"> </w:t>
      </w:r>
      <w:r w:rsidR="00206BB7" w:rsidRPr="00D870F0">
        <w:rPr>
          <w:rFonts w:ascii="Arial" w:eastAsia="Times New Roman" w:hAnsi="Arial" w:cs="Arial"/>
          <w:color w:val="1B1B1B"/>
          <w:sz w:val="26"/>
          <w:szCs w:val="26"/>
        </w:rPr>
        <w:t>Please tell our office if you would like a copy of this form.</w:t>
      </w:r>
      <w:r w:rsidR="00206BB7">
        <w:rPr>
          <w:rFonts w:ascii="Arial" w:eastAsia="Times New Roman" w:hAnsi="Arial" w:cs="Arial"/>
          <w:color w:val="1B1B1B"/>
          <w:sz w:val="26"/>
          <w:szCs w:val="26"/>
        </w:rPr>
        <w:t xml:space="preserve"> </w:t>
      </w:r>
      <w:r w:rsidRPr="005A673B">
        <w:rPr>
          <w:rFonts w:ascii="Arial" w:eastAsia="Times New Roman" w:hAnsi="Arial" w:cs="Arial"/>
          <w:color w:val="1B1B1B"/>
          <w:sz w:val="26"/>
          <w:szCs w:val="26"/>
          <w:highlight w:val="yellow"/>
        </w:rPr>
        <w:t>[Adapt to when/how your office obtains consent]</w:t>
      </w:r>
      <w:r>
        <w:rPr>
          <w:rFonts w:ascii="Arial" w:eastAsia="Times New Roman" w:hAnsi="Arial" w:cs="Arial"/>
          <w:color w:val="1B1B1B"/>
          <w:sz w:val="26"/>
          <w:szCs w:val="26"/>
        </w:rPr>
        <w:t xml:space="preserve"> </w:t>
      </w:r>
    </w:p>
    <w:p w14:paraId="033EA1B4" w14:textId="09C73078" w:rsidR="00585AE5" w:rsidRDefault="00585AE5" w:rsidP="00C0212F">
      <w:pPr>
        <w:ind w:left="720" w:right="576"/>
      </w:pPr>
    </w:p>
    <w:p w14:paraId="476C7D6F" w14:textId="77777777" w:rsidR="00F555EB" w:rsidRDefault="00F555EB" w:rsidP="00F555EB">
      <w:pPr>
        <w:pBdr>
          <w:bottom w:val="single" w:sz="12" w:space="1" w:color="auto"/>
        </w:pBdr>
        <w:ind w:right="1440"/>
        <w:jc w:val="right"/>
        <w:rPr>
          <w:rFonts w:eastAsia="Times New Roman" w:cs="Times New Roman"/>
          <w:szCs w:val="24"/>
        </w:rPr>
      </w:pPr>
    </w:p>
    <w:p w14:paraId="2814F02E" w14:textId="3F24174D" w:rsidR="00F555EB" w:rsidRDefault="00F555EB" w:rsidP="00F555EB">
      <w:pPr>
        <w:ind w:right="1440"/>
        <w:rPr>
          <w:rFonts w:ascii="Arial" w:eastAsia="Times New Roman" w:hAnsi="Arial" w:cs="Arial"/>
          <w:color w:val="1B1B1B"/>
          <w:sz w:val="26"/>
          <w:szCs w:val="26"/>
        </w:rPr>
      </w:pPr>
      <w:r w:rsidRPr="00005D15">
        <w:rPr>
          <w:rFonts w:ascii="Arial" w:eastAsia="Times New Roman" w:hAnsi="Arial" w:cs="Arial"/>
          <w:color w:val="1B1B1B"/>
          <w:sz w:val="26"/>
          <w:szCs w:val="26"/>
        </w:rPr>
        <w:t xml:space="preserve">Your </w:t>
      </w:r>
      <w:r>
        <w:rPr>
          <w:rFonts w:ascii="Arial" w:eastAsia="Times New Roman" w:hAnsi="Arial" w:cs="Arial"/>
          <w:color w:val="1B1B1B"/>
          <w:sz w:val="26"/>
          <w:szCs w:val="26"/>
        </w:rPr>
        <w:t>n</w:t>
      </w:r>
      <w:r w:rsidRPr="00005D15">
        <w:rPr>
          <w:rFonts w:ascii="Arial" w:eastAsia="Times New Roman" w:hAnsi="Arial" w:cs="Arial"/>
          <w:color w:val="1B1B1B"/>
          <w:sz w:val="26"/>
          <w:szCs w:val="26"/>
        </w:rPr>
        <w:t>ame (</w:t>
      </w:r>
      <w:r>
        <w:rPr>
          <w:rFonts w:ascii="Arial" w:eastAsia="Times New Roman" w:hAnsi="Arial" w:cs="Arial"/>
          <w:color w:val="1B1B1B"/>
          <w:sz w:val="26"/>
          <w:szCs w:val="26"/>
        </w:rPr>
        <w:t>p</w:t>
      </w:r>
      <w:r w:rsidRPr="00005D15">
        <w:rPr>
          <w:rFonts w:ascii="Arial" w:eastAsia="Times New Roman" w:hAnsi="Arial" w:cs="Arial"/>
          <w:color w:val="1B1B1B"/>
          <w:sz w:val="26"/>
          <w:szCs w:val="26"/>
        </w:rPr>
        <w:t xml:space="preserve">lease </w:t>
      </w:r>
      <w:r>
        <w:rPr>
          <w:rFonts w:ascii="Arial" w:eastAsia="Times New Roman" w:hAnsi="Arial" w:cs="Arial"/>
          <w:color w:val="1B1B1B"/>
          <w:sz w:val="26"/>
          <w:szCs w:val="26"/>
        </w:rPr>
        <w:t>p</w:t>
      </w:r>
      <w:r w:rsidRPr="00005D15">
        <w:rPr>
          <w:rFonts w:ascii="Arial" w:eastAsia="Times New Roman" w:hAnsi="Arial" w:cs="Arial"/>
          <w:color w:val="1B1B1B"/>
          <w:sz w:val="26"/>
          <w:szCs w:val="26"/>
        </w:rPr>
        <w:t>rint)</w:t>
      </w:r>
      <w:r>
        <w:rPr>
          <w:rFonts w:ascii="Arial" w:eastAsia="Times New Roman" w:hAnsi="Arial" w:cs="Arial"/>
          <w:color w:val="1B1B1B"/>
          <w:sz w:val="26"/>
          <w:szCs w:val="26"/>
        </w:rPr>
        <w:tab/>
      </w:r>
      <w:r>
        <w:rPr>
          <w:rFonts w:ascii="Arial" w:eastAsia="Times New Roman" w:hAnsi="Arial" w:cs="Arial"/>
          <w:color w:val="1B1B1B"/>
          <w:sz w:val="26"/>
          <w:szCs w:val="26"/>
        </w:rPr>
        <w:tab/>
      </w:r>
      <w:r>
        <w:rPr>
          <w:rFonts w:ascii="Arial" w:eastAsia="Times New Roman" w:hAnsi="Arial" w:cs="Arial"/>
          <w:color w:val="1B1B1B"/>
          <w:sz w:val="26"/>
          <w:szCs w:val="26"/>
        </w:rPr>
        <w:tab/>
      </w:r>
      <w:r>
        <w:rPr>
          <w:rFonts w:ascii="Arial" w:eastAsia="Times New Roman" w:hAnsi="Arial" w:cs="Arial"/>
          <w:color w:val="1B1B1B"/>
          <w:sz w:val="26"/>
          <w:szCs w:val="26"/>
        </w:rPr>
        <w:tab/>
      </w:r>
      <w:r>
        <w:rPr>
          <w:rFonts w:ascii="Arial" w:eastAsia="Times New Roman" w:hAnsi="Arial" w:cs="Arial"/>
          <w:color w:val="1B1B1B"/>
          <w:sz w:val="26"/>
          <w:szCs w:val="26"/>
        </w:rPr>
        <w:tab/>
      </w:r>
      <w:r>
        <w:rPr>
          <w:rFonts w:ascii="Arial" w:eastAsia="Times New Roman" w:hAnsi="Arial" w:cs="Arial"/>
          <w:color w:val="1B1B1B"/>
          <w:sz w:val="26"/>
          <w:szCs w:val="26"/>
        </w:rPr>
        <w:tab/>
      </w:r>
      <w:r>
        <w:rPr>
          <w:rFonts w:ascii="Arial" w:eastAsia="Times New Roman" w:hAnsi="Arial" w:cs="Arial"/>
          <w:color w:val="1B1B1B"/>
          <w:sz w:val="26"/>
          <w:szCs w:val="26"/>
        </w:rPr>
        <w:tab/>
        <w:t>Date</w:t>
      </w:r>
    </w:p>
    <w:p w14:paraId="669EB824" w14:textId="77777777" w:rsidR="00F555EB" w:rsidRPr="00005D15" w:rsidRDefault="00F555EB" w:rsidP="00F555EB">
      <w:pPr>
        <w:ind w:right="1440"/>
        <w:rPr>
          <w:rFonts w:ascii="Arial" w:eastAsia="Times New Roman" w:hAnsi="Arial" w:cs="Arial"/>
          <w:color w:val="1B1B1B"/>
          <w:sz w:val="26"/>
          <w:szCs w:val="26"/>
        </w:rPr>
      </w:pPr>
    </w:p>
    <w:p w14:paraId="1DB86D61" w14:textId="77777777" w:rsidR="00F555EB" w:rsidRPr="00005D15" w:rsidRDefault="00F555EB" w:rsidP="00F555EB">
      <w:pPr>
        <w:pBdr>
          <w:bottom w:val="single" w:sz="12" w:space="1" w:color="auto"/>
        </w:pBdr>
        <w:ind w:right="1440"/>
        <w:rPr>
          <w:rFonts w:ascii="Arial" w:eastAsia="Times New Roman" w:hAnsi="Arial" w:cs="Arial"/>
          <w:color w:val="1B1B1B"/>
          <w:sz w:val="26"/>
          <w:szCs w:val="26"/>
        </w:rPr>
      </w:pPr>
    </w:p>
    <w:p w14:paraId="1EAAA066" w14:textId="3853D0FF" w:rsidR="00BB79EB" w:rsidRPr="00F33719" w:rsidRDefault="00F555EB" w:rsidP="00F555EB">
      <w:pPr>
        <w:ind w:right="1440"/>
        <w:rPr>
          <w:rFonts w:ascii="Arial" w:eastAsia="Times New Roman" w:hAnsi="Arial" w:cs="Arial"/>
          <w:color w:val="1B1B1B"/>
          <w:sz w:val="26"/>
          <w:szCs w:val="26"/>
        </w:rPr>
      </w:pPr>
      <w:r w:rsidRPr="00005D15">
        <w:rPr>
          <w:rFonts w:ascii="Arial" w:eastAsia="Times New Roman" w:hAnsi="Arial" w:cs="Arial"/>
          <w:color w:val="1B1B1B"/>
          <w:sz w:val="26"/>
          <w:szCs w:val="26"/>
        </w:rPr>
        <w:t xml:space="preserve">Your </w:t>
      </w:r>
      <w:r>
        <w:rPr>
          <w:rFonts w:ascii="Arial" w:eastAsia="Times New Roman" w:hAnsi="Arial" w:cs="Arial"/>
          <w:color w:val="1B1B1B"/>
          <w:sz w:val="26"/>
          <w:szCs w:val="26"/>
        </w:rPr>
        <w:t>s</w:t>
      </w:r>
      <w:r w:rsidRPr="00005D15">
        <w:rPr>
          <w:rFonts w:ascii="Arial" w:eastAsia="Times New Roman" w:hAnsi="Arial" w:cs="Arial"/>
          <w:color w:val="1B1B1B"/>
          <w:sz w:val="26"/>
          <w:szCs w:val="26"/>
        </w:rPr>
        <w:t>ignature</w:t>
      </w:r>
      <w:r>
        <w:rPr>
          <w:rFonts w:ascii="Arial" w:eastAsia="Times New Roman" w:hAnsi="Arial" w:cs="Arial"/>
          <w:color w:val="1B1B1B"/>
          <w:sz w:val="26"/>
          <w:szCs w:val="26"/>
        </w:rPr>
        <w:tab/>
      </w:r>
      <w:r>
        <w:rPr>
          <w:rFonts w:ascii="Arial" w:eastAsia="Times New Roman" w:hAnsi="Arial" w:cs="Arial"/>
          <w:color w:val="1B1B1B"/>
          <w:sz w:val="26"/>
          <w:szCs w:val="26"/>
        </w:rPr>
        <w:tab/>
      </w:r>
      <w:r>
        <w:rPr>
          <w:rFonts w:ascii="Arial" w:eastAsia="Times New Roman" w:hAnsi="Arial" w:cs="Arial"/>
          <w:color w:val="1B1B1B"/>
          <w:sz w:val="26"/>
          <w:szCs w:val="26"/>
        </w:rPr>
        <w:tab/>
      </w:r>
      <w:r>
        <w:rPr>
          <w:rFonts w:ascii="Arial" w:eastAsia="Times New Roman" w:hAnsi="Arial" w:cs="Arial"/>
          <w:color w:val="1B1B1B"/>
          <w:sz w:val="26"/>
          <w:szCs w:val="26"/>
        </w:rPr>
        <w:tab/>
      </w:r>
      <w:r>
        <w:rPr>
          <w:rFonts w:ascii="Arial" w:eastAsia="Times New Roman" w:hAnsi="Arial" w:cs="Arial"/>
          <w:color w:val="1B1B1B"/>
          <w:sz w:val="26"/>
          <w:szCs w:val="26"/>
        </w:rPr>
        <w:tab/>
      </w:r>
      <w:r>
        <w:rPr>
          <w:rFonts w:ascii="Arial" w:eastAsia="Times New Roman" w:hAnsi="Arial" w:cs="Arial"/>
          <w:color w:val="1B1B1B"/>
          <w:sz w:val="26"/>
          <w:szCs w:val="26"/>
        </w:rPr>
        <w:tab/>
      </w:r>
      <w:r>
        <w:rPr>
          <w:rFonts w:ascii="Arial" w:eastAsia="Times New Roman" w:hAnsi="Arial" w:cs="Arial"/>
          <w:color w:val="1B1B1B"/>
          <w:sz w:val="26"/>
          <w:szCs w:val="26"/>
        </w:rPr>
        <w:tab/>
      </w:r>
      <w:r>
        <w:rPr>
          <w:rFonts w:ascii="Arial" w:eastAsia="Times New Roman" w:hAnsi="Arial" w:cs="Arial"/>
          <w:color w:val="1B1B1B"/>
          <w:sz w:val="26"/>
          <w:szCs w:val="26"/>
        </w:rPr>
        <w:tab/>
        <w:t>Date</w:t>
      </w:r>
    </w:p>
    <w:sectPr w:rsidR="00BB79EB" w:rsidRPr="00F33719" w:rsidSect="00C3186E">
      <w:headerReference w:type="even" r:id="rId16"/>
      <w:headerReference w:type="default" r:id="rId17"/>
      <w:footerReference w:type="even" r:id="rId18"/>
      <w:footerReference w:type="default" r:id="rId19"/>
      <w:headerReference w:type="first" r:id="rId20"/>
      <w:footerReference w:type="first" r:id="rId21"/>
      <w:pgSz w:w="12240" w:h="15840"/>
      <w:pgMar w:top="540" w:right="1152" w:bottom="900" w:left="1152" w:header="45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EADE6" w14:textId="77777777" w:rsidR="00564EFB" w:rsidRDefault="00564EFB" w:rsidP="00086065">
      <w:pPr>
        <w:spacing w:after="0" w:line="240" w:lineRule="auto"/>
      </w:pPr>
      <w:r>
        <w:separator/>
      </w:r>
    </w:p>
  </w:endnote>
  <w:endnote w:type="continuationSeparator" w:id="0">
    <w:p w14:paraId="61F0D931" w14:textId="77777777" w:rsidR="00564EFB" w:rsidRDefault="00564EFB" w:rsidP="0008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F554" w14:textId="77777777" w:rsidR="00C3186E" w:rsidRDefault="00C31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478000"/>
      <w:docPartObj>
        <w:docPartGallery w:val="Page Numbers (Bottom of Page)"/>
        <w:docPartUnique/>
      </w:docPartObj>
    </w:sdtPr>
    <w:sdtEndPr>
      <w:rPr>
        <w:noProof/>
      </w:rPr>
    </w:sdtEndPr>
    <w:sdtContent>
      <w:p w14:paraId="4D8DC14A" w14:textId="1D7141E3" w:rsidR="00086065" w:rsidRDefault="00622B80">
        <w:pPr>
          <w:pStyle w:val="Footer"/>
          <w:jc w:val="center"/>
        </w:pPr>
        <w:r>
          <w:t xml:space="preserve">Page </w:t>
        </w:r>
        <w:r w:rsidR="00086065">
          <w:fldChar w:fldCharType="begin"/>
        </w:r>
        <w:r w:rsidR="00086065">
          <w:instrText xml:space="preserve"> PAGE   \* MERGEFORMAT </w:instrText>
        </w:r>
        <w:r w:rsidR="00086065">
          <w:fldChar w:fldCharType="separate"/>
        </w:r>
        <w:r w:rsidR="002D249D">
          <w:rPr>
            <w:noProof/>
          </w:rPr>
          <w:t>1</w:t>
        </w:r>
        <w:r w:rsidR="00086065">
          <w:rPr>
            <w:noProof/>
          </w:rPr>
          <w:fldChar w:fldCharType="end"/>
        </w:r>
        <w:r>
          <w:rPr>
            <w:noProof/>
          </w:rPr>
          <w:tab/>
          <w:t>3/</w:t>
        </w:r>
        <w:r w:rsidR="00C3186E">
          <w:rPr>
            <w:noProof/>
          </w:rPr>
          <w:t>22</w:t>
        </w:r>
        <w:r>
          <w:rPr>
            <w:noProof/>
          </w:rPr>
          <w:t>/21</w:t>
        </w:r>
      </w:p>
    </w:sdtContent>
  </w:sdt>
  <w:p w14:paraId="523D033B" w14:textId="77777777" w:rsidR="00086065" w:rsidRDefault="00086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4315" w14:textId="77777777" w:rsidR="00C3186E" w:rsidRDefault="00C31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19F1B" w14:textId="77777777" w:rsidR="00564EFB" w:rsidRDefault="00564EFB" w:rsidP="00086065">
      <w:pPr>
        <w:spacing w:after="0" w:line="240" w:lineRule="auto"/>
      </w:pPr>
      <w:r>
        <w:separator/>
      </w:r>
    </w:p>
  </w:footnote>
  <w:footnote w:type="continuationSeparator" w:id="0">
    <w:p w14:paraId="2ECE29E3" w14:textId="77777777" w:rsidR="00564EFB" w:rsidRDefault="00564EFB" w:rsidP="00086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72D8" w14:textId="77777777" w:rsidR="00C3186E" w:rsidRDefault="00C31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CAC2" w14:textId="189ED30E" w:rsidR="00EE0E10" w:rsidRPr="00EE0E10" w:rsidRDefault="00EE0E10" w:rsidP="00EE0E10">
    <w:pPr>
      <w:pStyle w:val="Header"/>
    </w:pPr>
    <w:r w:rsidRPr="00EE0E1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AF40" w14:textId="77777777" w:rsidR="00C3186E" w:rsidRDefault="00C31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993"/>
    <w:multiLevelType w:val="hybridMultilevel"/>
    <w:tmpl w:val="B8843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D754C6"/>
    <w:multiLevelType w:val="hybridMultilevel"/>
    <w:tmpl w:val="ECDAF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BC2A92"/>
    <w:multiLevelType w:val="hybridMultilevel"/>
    <w:tmpl w:val="CD8C1D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E765EC"/>
    <w:multiLevelType w:val="hybridMultilevel"/>
    <w:tmpl w:val="B2760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A5D52"/>
    <w:multiLevelType w:val="hybridMultilevel"/>
    <w:tmpl w:val="C59A2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4E455F"/>
    <w:multiLevelType w:val="hybridMultilevel"/>
    <w:tmpl w:val="343EAB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3793992"/>
    <w:multiLevelType w:val="hybridMultilevel"/>
    <w:tmpl w:val="C19649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1E7D46"/>
    <w:multiLevelType w:val="hybridMultilevel"/>
    <w:tmpl w:val="53622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076925"/>
    <w:multiLevelType w:val="hybridMultilevel"/>
    <w:tmpl w:val="E98C2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5C31C3"/>
    <w:multiLevelType w:val="hybridMultilevel"/>
    <w:tmpl w:val="69ECF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E36470"/>
    <w:multiLevelType w:val="hybridMultilevel"/>
    <w:tmpl w:val="E6C6D6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5D329D"/>
    <w:multiLevelType w:val="hybridMultilevel"/>
    <w:tmpl w:val="5A8E6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960EEE"/>
    <w:multiLevelType w:val="hybridMultilevel"/>
    <w:tmpl w:val="EF4019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1471F3"/>
    <w:multiLevelType w:val="multilevel"/>
    <w:tmpl w:val="7F4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0377F"/>
    <w:multiLevelType w:val="hybridMultilevel"/>
    <w:tmpl w:val="68E2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93774"/>
    <w:multiLevelType w:val="hybridMultilevel"/>
    <w:tmpl w:val="19BA6ED0"/>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6" w15:restartNumberingAfterBreak="0">
    <w:nsid w:val="28EB7B89"/>
    <w:multiLevelType w:val="hybridMultilevel"/>
    <w:tmpl w:val="1A1CFBA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EF6C23"/>
    <w:multiLevelType w:val="multilevel"/>
    <w:tmpl w:val="B08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B44CA"/>
    <w:multiLevelType w:val="hybridMultilevel"/>
    <w:tmpl w:val="897CD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483550E"/>
    <w:multiLevelType w:val="hybridMultilevel"/>
    <w:tmpl w:val="6202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0357FA"/>
    <w:multiLevelType w:val="hybridMultilevel"/>
    <w:tmpl w:val="B9D0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0228A"/>
    <w:multiLevelType w:val="hybridMultilevel"/>
    <w:tmpl w:val="7AD47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AA74D7E"/>
    <w:multiLevelType w:val="hybridMultilevel"/>
    <w:tmpl w:val="408E0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BBB4681"/>
    <w:multiLevelType w:val="hybridMultilevel"/>
    <w:tmpl w:val="A9ACC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CAE10A7"/>
    <w:multiLevelType w:val="hybridMultilevel"/>
    <w:tmpl w:val="2FB0C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30B3C61"/>
    <w:multiLevelType w:val="hybridMultilevel"/>
    <w:tmpl w:val="45043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54651A0"/>
    <w:multiLevelType w:val="hybridMultilevel"/>
    <w:tmpl w:val="62586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8C6248"/>
    <w:multiLevelType w:val="hybridMultilevel"/>
    <w:tmpl w:val="3FD2E0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8D361D0"/>
    <w:multiLevelType w:val="hybridMultilevel"/>
    <w:tmpl w:val="71CC0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02D5D1F"/>
    <w:multiLevelType w:val="hybridMultilevel"/>
    <w:tmpl w:val="7C044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CB2767"/>
    <w:multiLevelType w:val="hybridMultilevel"/>
    <w:tmpl w:val="8924BEB6"/>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1" w15:restartNumberingAfterBreak="0">
    <w:nsid w:val="67B31C48"/>
    <w:multiLevelType w:val="hybridMultilevel"/>
    <w:tmpl w:val="36629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E01D69"/>
    <w:multiLevelType w:val="hybridMultilevel"/>
    <w:tmpl w:val="FBC44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F0A11A8"/>
    <w:multiLevelType w:val="hybridMultilevel"/>
    <w:tmpl w:val="0A746F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22845CE"/>
    <w:multiLevelType w:val="hybridMultilevel"/>
    <w:tmpl w:val="77A20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030609"/>
    <w:multiLevelType w:val="hybridMultilevel"/>
    <w:tmpl w:val="4C221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AAF4C42"/>
    <w:multiLevelType w:val="hybridMultilevel"/>
    <w:tmpl w:val="A92229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DDB173A"/>
    <w:multiLevelType w:val="hybridMultilevel"/>
    <w:tmpl w:val="6ADE4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E054BBF"/>
    <w:multiLevelType w:val="multilevel"/>
    <w:tmpl w:val="5732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7"/>
  </w:num>
  <w:num w:numId="3">
    <w:abstractNumId w:val="13"/>
  </w:num>
  <w:num w:numId="4">
    <w:abstractNumId w:val="26"/>
  </w:num>
  <w:num w:numId="5">
    <w:abstractNumId w:val="6"/>
  </w:num>
  <w:num w:numId="6">
    <w:abstractNumId w:val="18"/>
  </w:num>
  <w:num w:numId="7">
    <w:abstractNumId w:val="37"/>
  </w:num>
  <w:num w:numId="8">
    <w:abstractNumId w:val="35"/>
  </w:num>
  <w:num w:numId="9">
    <w:abstractNumId w:val="1"/>
  </w:num>
  <w:num w:numId="10">
    <w:abstractNumId w:val="33"/>
  </w:num>
  <w:num w:numId="11">
    <w:abstractNumId w:val="32"/>
  </w:num>
  <w:num w:numId="12">
    <w:abstractNumId w:val="15"/>
  </w:num>
  <w:num w:numId="13">
    <w:abstractNumId w:val="5"/>
  </w:num>
  <w:num w:numId="14">
    <w:abstractNumId w:val="10"/>
  </w:num>
  <w:num w:numId="15">
    <w:abstractNumId w:val="24"/>
  </w:num>
  <w:num w:numId="16">
    <w:abstractNumId w:val="11"/>
  </w:num>
  <w:num w:numId="17">
    <w:abstractNumId w:val="0"/>
  </w:num>
  <w:num w:numId="18">
    <w:abstractNumId w:val="22"/>
  </w:num>
  <w:num w:numId="19">
    <w:abstractNumId w:val="12"/>
  </w:num>
  <w:num w:numId="20">
    <w:abstractNumId w:val="23"/>
  </w:num>
  <w:num w:numId="21">
    <w:abstractNumId w:val="7"/>
  </w:num>
  <w:num w:numId="22">
    <w:abstractNumId w:val="2"/>
  </w:num>
  <w:num w:numId="23">
    <w:abstractNumId w:val="28"/>
  </w:num>
  <w:num w:numId="24">
    <w:abstractNumId w:val="30"/>
  </w:num>
  <w:num w:numId="25">
    <w:abstractNumId w:val="20"/>
  </w:num>
  <w:num w:numId="26">
    <w:abstractNumId w:val="27"/>
  </w:num>
  <w:num w:numId="27">
    <w:abstractNumId w:val="21"/>
  </w:num>
  <w:num w:numId="28">
    <w:abstractNumId w:val="16"/>
  </w:num>
  <w:num w:numId="29">
    <w:abstractNumId w:val="36"/>
  </w:num>
  <w:num w:numId="30">
    <w:abstractNumId w:val="9"/>
  </w:num>
  <w:num w:numId="31">
    <w:abstractNumId w:val="4"/>
  </w:num>
  <w:num w:numId="32">
    <w:abstractNumId w:val="29"/>
  </w:num>
  <w:num w:numId="33">
    <w:abstractNumId w:val="19"/>
  </w:num>
  <w:num w:numId="34">
    <w:abstractNumId w:val="31"/>
  </w:num>
  <w:num w:numId="35">
    <w:abstractNumId w:val="34"/>
  </w:num>
  <w:num w:numId="36">
    <w:abstractNumId w:val="3"/>
  </w:num>
  <w:num w:numId="37">
    <w:abstractNumId w:val="8"/>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7DC"/>
    <w:rsid w:val="00005D15"/>
    <w:rsid w:val="0001298E"/>
    <w:rsid w:val="0001662A"/>
    <w:rsid w:val="0002465A"/>
    <w:rsid w:val="0002650A"/>
    <w:rsid w:val="00046349"/>
    <w:rsid w:val="00047EBC"/>
    <w:rsid w:val="000563C6"/>
    <w:rsid w:val="00061C7E"/>
    <w:rsid w:val="00086065"/>
    <w:rsid w:val="000941B5"/>
    <w:rsid w:val="000B2FE7"/>
    <w:rsid w:val="000B5C82"/>
    <w:rsid w:val="000C57D8"/>
    <w:rsid w:val="000E31CD"/>
    <w:rsid w:val="000E6C76"/>
    <w:rsid w:val="000F6533"/>
    <w:rsid w:val="001253D2"/>
    <w:rsid w:val="00130295"/>
    <w:rsid w:val="00153239"/>
    <w:rsid w:val="001776B8"/>
    <w:rsid w:val="001916CE"/>
    <w:rsid w:val="001B76C3"/>
    <w:rsid w:val="001D12B6"/>
    <w:rsid w:val="001E2EFA"/>
    <w:rsid w:val="001E3BB9"/>
    <w:rsid w:val="001F1E01"/>
    <w:rsid w:val="00206BB7"/>
    <w:rsid w:val="002153C6"/>
    <w:rsid w:val="002323EC"/>
    <w:rsid w:val="00232C2A"/>
    <w:rsid w:val="00241BF1"/>
    <w:rsid w:val="00283BF1"/>
    <w:rsid w:val="002C5923"/>
    <w:rsid w:val="002D249D"/>
    <w:rsid w:val="002D30FD"/>
    <w:rsid w:val="002E1A2A"/>
    <w:rsid w:val="002F6313"/>
    <w:rsid w:val="00323391"/>
    <w:rsid w:val="00335F16"/>
    <w:rsid w:val="00352F3C"/>
    <w:rsid w:val="00364AF5"/>
    <w:rsid w:val="003867CB"/>
    <w:rsid w:val="003904CF"/>
    <w:rsid w:val="00397F7C"/>
    <w:rsid w:val="003B1FFE"/>
    <w:rsid w:val="003D093B"/>
    <w:rsid w:val="003E16AA"/>
    <w:rsid w:val="003E26E5"/>
    <w:rsid w:val="004002AF"/>
    <w:rsid w:val="00421E55"/>
    <w:rsid w:val="0044799E"/>
    <w:rsid w:val="0047207D"/>
    <w:rsid w:val="004726F2"/>
    <w:rsid w:val="004739DB"/>
    <w:rsid w:val="004B14AA"/>
    <w:rsid w:val="004B3F11"/>
    <w:rsid w:val="004C0DC5"/>
    <w:rsid w:val="004C7B16"/>
    <w:rsid w:val="004E5249"/>
    <w:rsid w:val="004F0261"/>
    <w:rsid w:val="005152BC"/>
    <w:rsid w:val="00530FFD"/>
    <w:rsid w:val="005334B8"/>
    <w:rsid w:val="00544CD7"/>
    <w:rsid w:val="00547CDD"/>
    <w:rsid w:val="00555067"/>
    <w:rsid w:val="00556488"/>
    <w:rsid w:val="00563C54"/>
    <w:rsid w:val="00564EFB"/>
    <w:rsid w:val="00573E18"/>
    <w:rsid w:val="00581850"/>
    <w:rsid w:val="00585AE5"/>
    <w:rsid w:val="00592310"/>
    <w:rsid w:val="00593538"/>
    <w:rsid w:val="005A360B"/>
    <w:rsid w:val="005A673B"/>
    <w:rsid w:val="005A6E19"/>
    <w:rsid w:val="005B77D4"/>
    <w:rsid w:val="005C0EFD"/>
    <w:rsid w:val="005C36BC"/>
    <w:rsid w:val="005F2005"/>
    <w:rsid w:val="00614BC0"/>
    <w:rsid w:val="00622B80"/>
    <w:rsid w:val="006242C0"/>
    <w:rsid w:val="00635F53"/>
    <w:rsid w:val="0064241A"/>
    <w:rsid w:val="006603F8"/>
    <w:rsid w:val="00675E4C"/>
    <w:rsid w:val="00681751"/>
    <w:rsid w:val="006830CE"/>
    <w:rsid w:val="006B3441"/>
    <w:rsid w:val="006C44CD"/>
    <w:rsid w:val="006E50B4"/>
    <w:rsid w:val="006F21FB"/>
    <w:rsid w:val="006F7392"/>
    <w:rsid w:val="00703E29"/>
    <w:rsid w:val="00704950"/>
    <w:rsid w:val="00726026"/>
    <w:rsid w:val="00730525"/>
    <w:rsid w:val="00784563"/>
    <w:rsid w:val="007A3EAF"/>
    <w:rsid w:val="007A7BA8"/>
    <w:rsid w:val="007C0BF5"/>
    <w:rsid w:val="007C3B7B"/>
    <w:rsid w:val="007D79D2"/>
    <w:rsid w:val="00811637"/>
    <w:rsid w:val="008157F6"/>
    <w:rsid w:val="00816C36"/>
    <w:rsid w:val="008214F6"/>
    <w:rsid w:val="00860D12"/>
    <w:rsid w:val="0088704D"/>
    <w:rsid w:val="008A2981"/>
    <w:rsid w:val="008A3306"/>
    <w:rsid w:val="008C2FA9"/>
    <w:rsid w:val="008D200E"/>
    <w:rsid w:val="008D70EF"/>
    <w:rsid w:val="008F4C1E"/>
    <w:rsid w:val="009011E5"/>
    <w:rsid w:val="00916349"/>
    <w:rsid w:val="00922328"/>
    <w:rsid w:val="009237B5"/>
    <w:rsid w:val="00926144"/>
    <w:rsid w:val="00952984"/>
    <w:rsid w:val="00961C54"/>
    <w:rsid w:val="009634F0"/>
    <w:rsid w:val="0099466D"/>
    <w:rsid w:val="00995094"/>
    <w:rsid w:val="009C0223"/>
    <w:rsid w:val="009C0910"/>
    <w:rsid w:val="009C4601"/>
    <w:rsid w:val="009C5400"/>
    <w:rsid w:val="009E1AC6"/>
    <w:rsid w:val="009E4437"/>
    <w:rsid w:val="009F05CA"/>
    <w:rsid w:val="00A005EE"/>
    <w:rsid w:val="00A1374D"/>
    <w:rsid w:val="00A15974"/>
    <w:rsid w:val="00A21ED8"/>
    <w:rsid w:val="00A35045"/>
    <w:rsid w:val="00A40F3C"/>
    <w:rsid w:val="00A5219B"/>
    <w:rsid w:val="00A5771C"/>
    <w:rsid w:val="00A61048"/>
    <w:rsid w:val="00A70792"/>
    <w:rsid w:val="00A729A1"/>
    <w:rsid w:val="00A83917"/>
    <w:rsid w:val="00A843EA"/>
    <w:rsid w:val="00A95CB4"/>
    <w:rsid w:val="00AA72DB"/>
    <w:rsid w:val="00AB4691"/>
    <w:rsid w:val="00AB55BB"/>
    <w:rsid w:val="00AC2F00"/>
    <w:rsid w:val="00AC50E7"/>
    <w:rsid w:val="00AC701E"/>
    <w:rsid w:val="00AE2374"/>
    <w:rsid w:val="00AE5160"/>
    <w:rsid w:val="00B23A9E"/>
    <w:rsid w:val="00B361E5"/>
    <w:rsid w:val="00B41819"/>
    <w:rsid w:val="00B63A1D"/>
    <w:rsid w:val="00B82C93"/>
    <w:rsid w:val="00B91CFC"/>
    <w:rsid w:val="00B9658A"/>
    <w:rsid w:val="00B9784C"/>
    <w:rsid w:val="00BA168F"/>
    <w:rsid w:val="00BA182B"/>
    <w:rsid w:val="00BB79EB"/>
    <w:rsid w:val="00BD7840"/>
    <w:rsid w:val="00C0212F"/>
    <w:rsid w:val="00C17C4B"/>
    <w:rsid w:val="00C3186E"/>
    <w:rsid w:val="00C34149"/>
    <w:rsid w:val="00C36CB5"/>
    <w:rsid w:val="00C93F8C"/>
    <w:rsid w:val="00CA481F"/>
    <w:rsid w:val="00CB3331"/>
    <w:rsid w:val="00CC66E0"/>
    <w:rsid w:val="00CD0B05"/>
    <w:rsid w:val="00CE01B4"/>
    <w:rsid w:val="00CE2CB0"/>
    <w:rsid w:val="00CE3C43"/>
    <w:rsid w:val="00CE5A45"/>
    <w:rsid w:val="00CF3DEB"/>
    <w:rsid w:val="00D01F08"/>
    <w:rsid w:val="00D060B6"/>
    <w:rsid w:val="00D1455C"/>
    <w:rsid w:val="00D42BD3"/>
    <w:rsid w:val="00D43386"/>
    <w:rsid w:val="00D66748"/>
    <w:rsid w:val="00D705C7"/>
    <w:rsid w:val="00D870F0"/>
    <w:rsid w:val="00D8748A"/>
    <w:rsid w:val="00DA3FB0"/>
    <w:rsid w:val="00DD601F"/>
    <w:rsid w:val="00E03416"/>
    <w:rsid w:val="00E15EAD"/>
    <w:rsid w:val="00E25873"/>
    <w:rsid w:val="00E279C0"/>
    <w:rsid w:val="00E46D24"/>
    <w:rsid w:val="00E54968"/>
    <w:rsid w:val="00E73536"/>
    <w:rsid w:val="00E92194"/>
    <w:rsid w:val="00EB3185"/>
    <w:rsid w:val="00EE0E10"/>
    <w:rsid w:val="00EE1BE1"/>
    <w:rsid w:val="00EE3C9B"/>
    <w:rsid w:val="00F24C95"/>
    <w:rsid w:val="00F264D9"/>
    <w:rsid w:val="00F33719"/>
    <w:rsid w:val="00F368C6"/>
    <w:rsid w:val="00F555EB"/>
    <w:rsid w:val="00F57AD0"/>
    <w:rsid w:val="00F57B75"/>
    <w:rsid w:val="00F664AC"/>
    <w:rsid w:val="00F817DC"/>
    <w:rsid w:val="00F86427"/>
    <w:rsid w:val="00F867BA"/>
    <w:rsid w:val="00FA3F95"/>
    <w:rsid w:val="00FA44A1"/>
    <w:rsid w:val="00FA653B"/>
    <w:rsid w:val="00FB7FBF"/>
    <w:rsid w:val="00FC55C9"/>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D81AD"/>
  <w15:chartTrackingRefBased/>
  <w15:docId w15:val="{A1CF7BDF-9F85-4D7C-9B81-A5E8B057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7D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817DC"/>
    <w:rPr>
      <w:b/>
      <w:bCs/>
    </w:rPr>
  </w:style>
  <w:style w:type="paragraph" w:styleId="ListParagraph">
    <w:name w:val="List Paragraph"/>
    <w:basedOn w:val="Normal"/>
    <w:uiPriority w:val="34"/>
    <w:qFormat/>
    <w:rsid w:val="008214F6"/>
    <w:pPr>
      <w:ind w:left="720"/>
      <w:contextualSpacing/>
    </w:pPr>
  </w:style>
  <w:style w:type="paragraph" w:styleId="Header">
    <w:name w:val="header"/>
    <w:basedOn w:val="Normal"/>
    <w:link w:val="HeaderChar"/>
    <w:uiPriority w:val="99"/>
    <w:unhideWhenUsed/>
    <w:rsid w:val="00086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65"/>
  </w:style>
  <w:style w:type="paragraph" w:styleId="Footer">
    <w:name w:val="footer"/>
    <w:basedOn w:val="Normal"/>
    <w:link w:val="FooterChar"/>
    <w:uiPriority w:val="99"/>
    <w:unhideWhenUsed/>
    <w:rsid w:val="00086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065"/>
  </w:style>
  <w:style w:type="table" w:styleId="TableGrid">
    <w:name w:val="Table Grid"/>
    <w:basedOn w:val="TableNormal"/>
    <w:uiPriority w:val="39"/>
    <w:rsid w:val="00585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F1"/>
    <w:rPr>
      <w:rFonts w:ascii="Segoe UI" w:hAnsi="Segoe UI" w:cs="Segoe UI"/>
      <w:sz w:val="18"/>
      <w:szCs w:val="18"/>
    </w:rPr>
  </w:style>
  <w:style w:type="character" w:styleId="CommentReference">
    <w:name w:val="annotation reference"/>
    <w:basedOn w:val="DefaultParagraphFont"/>
    <w:uiPriority w:val="99"/>
    <w:semiHidden/>
    <w:unhideWhenUsed/>
    <w:rsid w:val="005C36BC"/>
    <w:rPr>
      <w:sz w:val="16"/>
      <w:szCs w:val="16"/>
    </w:rPr>
  </w:style>
  <w:style w:type="paragraph" w:styleId="CommentText">
    <w:name w:val="annotation text"/>
    <w:basedOn w:val="Normal"/>
    <w:link w:val="CommentTextChar"/>
    <w:uiPriority w:val="99"/>
    <w:semiHidden/>
    <w:unhideWhenUsed/>
    <w:rsid w:val="005C36BC"/>
    <w:pPr>
      <w:spacing w:line="240" w:lineRule="auto"/>
    </w:pPr>
    <w:rPr>
      <w:sz w:val="20"/>
      <w:szCs w:val="20"/>
    </w:rPr>
  </w:style>
  <w:style w:type="character" w:customStyle="1" w:styleId="CommentTextChar">
    <w:name w:val="Comment Text Char"/>
    <w:basedOn w:val="DefaultParagraphFont"/>
    <w:link w:val="CommentText"/>
    <w:uiPriority w:val="99"/>
    <w:semiHidden/>
    <w:rsid w:val="005C36BC"/>
    <w:rPr>
      <w:sz w:val="20"/>
      <w:szCs w:val="20"/>
    </w:rPr>
  </w:style>
  <w:style w:type="paragraph" w:styleId="CommentSubject">
    <w:name w:val="annotation subject"/>
    <w:basedOn w:val="CommentText"/>
    <w:next w:val="CommentText"/>
    <w:link w:val="CommentSubjectChar"/>
    <w:uiPriority w:val="99"/>
    <w:semiHidden/>
    <w:unhideWhenUsed/>
    <w:rsid w:val="005C36BC"/>
    <w:rPr>
      <w:b/>
      <w:bCs/>
    </w:rPr>
  </w:style>
  <w:style w:type="character" w:customStyle="1" w:styleId="CommentSubjectChar">
    <w:name w:val="Comment Subject Char"/>
    <w:basedOn w:val="CommentTextChar"/>
    <w:link w:val="CommentSubject"/>
    <w:uiPriority w:val="99"/>
    <w:semiHidden/>
    <w:rsid w:val="005C36BC"/>
    <w:rPr>
      <w:b/>
      <w:bCs/>
      <w:sz w:val="20"/>
      <w:szCs w:val="20"/>
    </w:rPr>
  </w:style>
  <w:style w:type="character" w:styleId="Hyperlink">
    <w:name w:val="Hyperlink"/>
    <w:basedOn w:val="DefaultParagraphFont"/>
    <w:uiPriority w:val="99"/>
    <w:unhideWhenUsed/>
    <w:rsid w:val="00EE0E10"/>
    <w:rPr>
      <w:color w:val="0563C1" w:themeColor="hyperlink"/>
      <w:u w:val="single"/>
    </w:rPr>
  </w:style>
  <w:style w:type="character" w:styleId="UnresolvedMention">
    <w:name w:val="Unresolved Mention"/>
    <w:basedOn w:val="DefaultParagraphFont"/>
    <w:uiPriority w:val="99"/>
    <w:semiHidden/>
    <w:unhideWhenUsed/>
    <w:rsid w:val="00EE0E10"/>
    <w:rPr>
      <w:color w:val="605E5C"/>
      <w:shd w:val="clear" w:color="auto" w:fill="E1DFDD"/>
    </w:rPr>
  </w:style>
  <w:style w:type="character" w:styleId="FollowedHyperlink">
    <w:name w:val="FollowedHyperlink"/>
    <w:basedOn w:val="DefaultParagraphFont"/>
    <w:uiPriority w:val="99"/>
    <w:semiHidden/>
    <w:unhideWhenUsed/>
    <w:rsid w:val="00026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25795">
      <w:bodyDiv w:val="1"/>
      <w:marLeft w:val="0"/>
      <w:marRight w:val="0"/>
      <w:marTop w:val="0"/>
      <w:marBottom w:val="0"/>
      <w:divBdr>
        <w:top w:val="none" w:sz="0" w:space="0" w:color="auto"/>
        <w:left w:val="none" w:sz="0" w:space="0" w:color="auto"/>
        <w:bottom w:val="none" w:sz="0" w:space="0" w:color="auto"/>
        <w:right w:val="none" w:sz="0" w:space="0" w:color="auto"/>
      </w:divBdr>
    </w:div>
    <w:div w:id="660501217">
      <w:bodyDiv w:val="1"/>
      <w:marLeft w:val="0"/>
      <w:marRight w:val="0"/>
      <w:marTop w:val="0"/>
      <w:marBottom w:val="0"/>
      <w:divBdr>
        <w:top w:val="none" w:sz="0" w:space="0" w:color="auto"/>
        <w:left w:val="none" w:sz="0" w:space="0" w:color="auto"/>
        <w:bottom w:val="none" w:sz="0" w:space="0" w:color="auto"/>
        <w:right w:val="none" w:sz="0" w:space="0" w:color="auto"/>
      </w:divBdr>
    </w:div>
    <w:div w:id="1828206958">
      <w:bodyDiv w:val="1"/>
      <w:marLeft w:val="0"/>
      <w:marRight w:val="0"/>
      <w:marTop w:val="0"/>
      <w:marBottom w:val="0"/>
      <w:divBdr>
        <w:top w:val="none" w:sz="0" w:space="0" w:color="auto"/>
        <w:left w:val="none" w:sz="0" w:space="0" w:color="auto"/>
        <w:bottom w:val="none" w:sz="0" w:space="0" w:color="auto"/>
        <w:right w:val="none" w:sz="0" w:space="0" w:color="auto"/>
      </w:divBdr>
    </w:div>
    <w:div w:id="20919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services.vermont.gov/sites/ahsnew/files/documents/MedicaidPolicy/3.101-telehealth-rule-adopted-rul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legislature.vermont.gov/Documents/2022/Docs/BILLS/S-0117/S-0117%20As%20Passed%20by%20the%20Senate%20Unofficial.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vermont.gov/statutes/section/18/219/09361" TargetMode="External"/><Relationship Id="rId5" Type="http://schemas.openxmlformats.org/officeDocument/2006/relationships/numbering" Target="numbering.xml"/><Relationship Id="rId15" Type="http://schemas.openxmlformats.org/officeDocument/2006/relationships/hyperlink" Target="mailto:hlabun@bistatepc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hpca.org/telehealth-policy/telehealth-and-medic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DA321452C3394CA91AEC0D4A7E04F2" ma:contentTypeVersion="12" ma:contentTypeDescription="Create a new document." ma:contentTypeScope="" ma:versionID="2cc3e79b8c948593d214502f76b58a61">
  <xsd:schema xmlns:xsd="http://www.w3.org/2001/XMLSchema" xmlns:xs="http://www.w3.org/2001/XMLSchema" xmlns:p="http://schemas.microsoft.com/office/2006/metadata/properties" xmlns:ns3="7362cf96-c7e0-42b4-9439-83d27e484356" xmlns:ns4="91ec2093-2d2e-4b2e-bc58-e72ad9d5b69b" targetNamespace="http://schemas.microsoft.com/office/2006/metadata/properties" ma:root="true" ma:fieldsID="5990efa5aadd20b447436d7199b8411a" ns3:_="" ns4:_="">
    <xsd:import namespace="7362cf96-c7e0-42b4-9439-83d27e484356"/>
    <xsd:import namespace="91ec2093-2d2e-4b2e-bc58-e72ad9d5b6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2cf96-c7e0-42b4-9439-83d27e4843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c2093-2d2e-4b2e-bc58-e72ad9d5b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05AE2-7772-4427-8972-AA1F24E1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AEACF-F495-40AB-BAE7-E4522532B2AD}">
  <ds:schemaRefs>
    <ds:schemaRef ds:uri="http://schemas.microsoft.com/sharepoint/v3/contenttype/forms"/>
  </ds:schemaRefs>
</ds:datastoreItem>
</file>

<file path=customXml/itemProps3.xml><?xml version="1.0" encoding="utf-8"?>
<ds:datastoreItem xmlns:ds="http://schemas.openxmlformats.org/officeDocument/2006/customXml" ds:itemID="{CBC68706-13EC-479D-9F01-731BB643ED73}">
  <ds:schemaRefs>
    <ds:schemaRef ds:uri="http://schemas.openxmlformats.org/officeDocument/2006/bibliography"/>
  </ds:schemaRefs>
</ds:datastoreItem>
</file>

<file path=customXml/itemProps4.xml><?xml version="1.0" encoding="utf-8"?>
<ds:datastoreItem xmlns:ds="http://schemas.openxmlformats.org/officeDocument/2006/customXml" ds:itemID="{9D47AC8F-0C51-4F66-9EA7-024F47183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2cf96-c7e0-42b4-9439-83d27e484356"/>
    <ds:schemaRef ds:uri="91ec2093-2d2e-4b2e-bc58-e72ad9d5b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 Cindy (AHRQ/CEPI)</dc:creator>
  <cp:keywords/>
  <dc:description/>
  <cp:lastModifiedBy>Jessa Barnard</cp:lastModifiedBy>
  <cp:revision>4</cp:revision>
  <dcterms:created xsi:type="dcterms:W3CDTF">2021-03-19T18:37:00Z</dcterms:created>
  <dcterms:modified xsi:type="dcterms:W3CDTF">2021-03-22T13:00:00Z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0x01010035DA321452C3394CA91AEC0D4A7E04F2</vt:lpwstr>
  </property>
</Properties>
</file>